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D3430" w14:paraId="46E6A28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38A9BA" w14:textId="77777777" w:rsidR="009D3430" w:rsidRDefault="005F71E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6D43AF4" w14:textId="77777777" w:rsidR="009D3430" w:rsidRDefault="005F71EA">
            <w:pPr>
              <w:spacing w:after="0" w:line="240" w:lineRule="auto"/>
            </w:pPr>
            <w:r>
              <w:t>3236</w:t>
            </w:r>
          </w:p>
        </w:tc>
      </w:tr>
      <w:tr w:rsidR="009D3430" w14:paraId="210452E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F68ABC" w14:textId="77777777" w:rsidR="009D3430" w:rsidRDefault="005F71E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53518C7" w14:textId="77777777" w:rsidR="009D3430" w:rsidRDefault="005F71EA">
            <w:pPr>
              <w:spacing w:after="0" w:line="240" w:lineRule="auto"/>
            </w:pPr>
            <w:r>
              <w:t>ZATVOR U GOSPIĆU</w:t>
            </w:r>
          </w:p>
        </w:tc>
      </w:tr>
      <w:tr w:rsidR="009D3430" w14:paraId="12F3B1A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ED1BC5" w14:textId="77777777" w:rsidR="009D3430" w:rsidRDefault="005F71E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C4F22B7" w14:textId="77777777" w:rsidR="009D3430" w:rsidRDefault="005F71EA">
            <w:pPr>
              <w:spacing w:after="0" w:line="240" w:lineRule="auto"/>
            </w:pPr>
            <w:r>
              <w:t>11</w:t>
            </w:r>
          </w:p>
        </w:tc>
      </w:tr>
    </w:tbl>
    <w:p w14:paraId="29F23D97" w14:textId="77777777" w:rsidR="009D3430" w:rsidRDefault="005F71EA">
      <w:r>
        <w:br/>
      </w:r>
    </w:p>
    <w:p w14:paraId="4D318400" w14:textId="77777777" w:rsidR="009D3430" w:rsidRDefault="005F71E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FA1CC0A" w14:textId="77777777" w:rsidR="009D3430" w:rsidRDefault="005F71E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D1D85E1" w14:textId="77777777" w:rsidR="009D3430" w:rsidRDefault="005F71EA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0A5F874" w14:textId="77777777" w:rsidR="009D3430" w:rsidRDefault="009D3430"/>
    <w:p w14:paraId="2A3973C0" w14:textId="77777777" w:rsidR="009D3430" w:rsidRDefault="005F71E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91A5F18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27F02A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F0D7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4378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2A00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183D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C508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B5C4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768F46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36DE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EC8EB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BBAC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8416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4.527.100,63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1C43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5.310.610,49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23E5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  <w:tr w:rsidR="009D3430" w14:paraId="791C90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A0ED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67E73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DB06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5123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4.377.086,35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8CE0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5.253.367,31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4BAB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  <w:tr w:rsidR="009D3430" w14:paraId="07B04B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1C1B9" w14:textId="77777777" w:rsidR="009D3430" w:rsidRDefault="009D34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01BA3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27C7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CE36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139.652,39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DA76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73.660,61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C46A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52,7</w:t>
            </w:r>
          </w:p>
        </w:tc>
      </w:tr>
      <w:tr w:rsidR="009D3430" w14:paraId="3B347B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90E6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BB2FE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AB07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10B3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72C9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69C3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D3430" w14:paraId="2BC153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463D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2792A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24FE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F7FE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237.277,32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B4D0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628.379,15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6427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264,8</w:t>
            </w:r>
          </w:p>
        </w:tc>
      </w:tr>
      <w:tr w:rsidR="009D3430" w14:paraId="19DD24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D23C6" w14:textId="77777777" w:rsidR="009D3430" w:rsidRDefault="009D34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21FE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F750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974A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237.277,32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CB56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628.379,15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7498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264,8</w:t>
            </w:r>
          </w:p>
        </w:tc>
      </w:tr>
      <w:tr w:rsidR="009D3430" w14:paraId="3D9E27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575E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49355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1738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09B8B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66.088,35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11B6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60C9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9D3430" w14:paraId="56DA5F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E303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3CC9F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D82E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437F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12.659,74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3698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10.640,96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42A5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84,1</w:t>
            </w:r>
          </w:p>
        </w:tc>
      </w:tr>
      <w:tr w:rsidR="009D3430" w14:paraId="17FE0B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039F4" w14:textId="77777777" w:rsidR="009D3430" w:rsidRDefault="009D34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0C130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358D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3699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6EF5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10.640,96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8D7D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D3430" w14:paraId="36600B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8719F" w14:textId="77777777" w:rsidR="009D3430" w:rsidRDefault="009D34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B964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0565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D24D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44.196,32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A3E4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565.359,50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3967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1279,2</w:t>
            </w:r>
          </w:p>
        </w:tc>
      </w:tr>
    </w:tbl>
    <w:p w14:paraId="1DB75660" w14:textId="77777777" w:rsidR="009D3430" w:rsidRDefault="009D3430">
      <w:pPr>
        <w:spacing w:after="0"/>
      </w:pPr>
    </w:p>
    <w:p w14:paraId="1D796656" w14:textId="77777777" w:rsidR="009D3430" w:rsidRDefault="005F71EA">
      <w:r>
        <w:t xml:space="preserve">Zatvor u Gospiću ustrojstvena je jedinica Uprave za zatvorski sustav i </w:t>
      </w:r>
      <w:proofErr w:type="spellStart"/>
      <w:r>
        <w:t>probaciju</w:t>
      </w:r>
      <w:proofErr w:type="spellEnd"/>
      <w:r>
        <w:t xml:space="preserve"> Ministarstva pravosuđa, uprave i digitalne transformacije. Zatvor je ustrojen u cilju izvršenja kazne zatvora izrečene u prekršajnom, kaznenom i drugom sudskom postupku. Svrha zatvora jest briga o zatvorenicima tijekom izdržavanja kazne te resocijalizacija i priprava za život na slobodi, što čini njegovu osnovnu djelatnost. Rad Zatvora u Gospiću financira se iz sredstava Državnog proračuna te dijelom iz prihoda ostvarenih vlastitom djelatnošću kroz aktivnosti Odjela za rad </w:t>
      </w:r>
      <w:r>
        <w:lastRenderedPageBreak/>
        <w:t>i strukovnu izobrazbu za</w:t>
      </w:r>
      <w:r>
        <w:t>tvorenika, gdje se sukladno zakonskim odredbama zatvorenike potiče na rad i omogućuje im se rad temeljem Zakona o izvršavanju kazne zatvora (NN 14/21, 155/23) i Pravilnika o radu i raspolaganju novcem zatvorenika (Narodne novine 67/22). U okviru vlastite djelatnosti Zatvor je nositelj  regijske proizvodnje hrane, prvenstveno proizvodnje svinjskog mesa i krumpira za potrebe ishrane zatvorenika  kako Zatvora u Gospiću tako i  ostalih zatvora unutar zatvorskog sustava. Ostvarivanje i trošenje vlastitih prihoda</w:t>
      </w:r>
      <w:r>
        <w:t xml:space="preserve"> vrši se u skladu sa Pravilnikom o mjerilima i načinu korištenja vlastitih prihoda kaznenih tijela (Narodne novine 67/23) Izvori financiranja su: 11 – Državni proračun 31- Vlastiti prihodi ( prihodi od: prodaje proizvoda, pruženih usluga fizičkog rada, sprovođenja, društvene </w:t>
      </w:r>
      <w:proofErr w:type="spellStart"/>
      <w:r>
        <w:t>prehrane,usluga</w:t>
      </w:r>
      <w:proofErr w:type="spellEnd"/>
      <w:r>
        <w:t xml:space="preserve"> kopiranja, rabata zatvorske prodavaonice, prodaje ambalaže, ostali nespomenuti prihodi) 41 - Prihodi od igara na sreću 52 –Ostale  pomoći i darovnice – poticaji u poljoprivredi doznačeni putem APPRR Zakonski predstavnik </w:t>
      </w:r>
      <w:r>
        <w:t>i odgovorna osoba Zatvora u Gospiću: Petar Rukavina, upravitelj. Bilješke sastavila: Božica Pavelić, voditelj Odjela financijsko-knjigovodstvenih poslova</w:t>
      </w:r>
    </w:p>
    <w:p w14:paraId="5557B354" w14:textId="77777777" w:rsidR="009D3430" w:rsidRDefault="005F71EA">
      <w:r>
        <w:br/>
      </w:r>
    </w:p>
    <w:p w14:paraId="20877F4D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27DFA6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B620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C4AB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BDDD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B8A1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DFC5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6308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0B5EB8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BC33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D4E8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97AC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9502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4.527.100,63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408C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5.310.610,49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1D82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</w:tbl>
    <w:p w14:paraId="4BDC8A4A" w14:textId="77777777" w:rsidR="009D3430" w:rsidRDefault="009D3430">
      <w:pPr>
        <w:spacing w:after="0"/>
      </w:pPr>
    </w:p>
    <w:p w14:paraId="66B22860" w14:textId="77777777" w:rsidR="009D3430" w:rsidRDefault="005F71EA">
      <w:r>
        <w:t>Ostvareni prihodi poslovanja tekuće godine na dan 31.12. 2025.godine  veći su za 17,3 % od ostvarenog u izvještajnom razdoblju prethodne godine, što je rezultat ostvarenih većih prihoda iz proračuna, većih prihoda od prodaje robe i pruženih usluga te rabata od zatvorske prodavaonice kao i ostvarenih većih poticaja od APPRR</w:t>
      </w:r>
    </w:p>
    <w:p w14:paraId="5BC3CF81" w14:textId="77777777" w:rsidR="009D3430" w:rsidRDefault="009D3430"/>
    <w:p w14:paraId="01FC5F89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5E66C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9ABD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1286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6C53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9913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600C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93C9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453D33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44AC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152F3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</w:t>
            </w:r>
            <w:r>
              <w:rPr>
                <w:sz w:val="18"/>
              </w:rPr>
              <w:t>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083E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02C1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20.353,18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8A18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23.151,93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8DDA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</w:tbl>
    <w:p w14:paraId="57F92646" w14:textId="77777777" w:rsidR="009D3430" w:rsidRDefault="009D3430">
      <w:pPr>
        <w:spacing w:after="0"/>
      </w:pPr>
    </w:p>
    <w:p w14:paraId="0C3E2D5D" w14:textId="77777777" w:rsidR="009D3430" w:rsidRDefault="005F71EA">
      <w:r>
        <w:t>Ostvareni prihodi veći su za 13,8 % od ostvarenog u izvještajnom razdoblju prethodne godine, a ostvareni su s osnova poticaja u poljoprivredi iz DP i  temeljem prijenosa EU sredstava.</w:t>
      </w:r>
    </w:p>
    <w:p w14:paraId="485F0BC5" w14:textId="77777777" w:rsidR="009D3430" w:rsidRDefault="009D3430"/>
    <w:p w14:paraId="01536D3F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1D6B28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2B3D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A5AE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D676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4589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897D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4EE6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540DA9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D224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E9AB8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645C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037D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BFF3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9AF7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68,3</w:t>
            </w:r>
          </w:p>
        </w:tc>
      </w:tr>
    </w:tbl>
    <w:p w14:paraId="2B2882E0" w14:textId="77777777" w:rsidR="009D3430" w:rsidRDefault="009D3430">
      <w:pPr>
        <w:spacing w:after="0"/>
      </w:pPr>
    </w:p>
    <w:p w14:paraId="4C319687" w14:textId="77777777" w:rsidR="009D3430" w:rsidRDefault="005F71EA">
      <w:r>
        <w:t>Navedeni prihodi u ukupnom iznosu od 1,57 € ostvareni su s osnova kamata za sredstva na žiro-računu i manji su za 31,7%</w:t>
      </w:r>
    </w:p>
    <w:p w14:paraId="25689A01" w14:textId="77777777" w:rsidR="009D3430" w:rsidRDefault="009D3430"/>
    <w:p w14:paraId="38E8CD7D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29C91B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005E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06D4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D134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8BC5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E4EF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923A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37C473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B1E3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32171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DA12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C4B6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10.151,23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5A06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6B40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68F562F" w14:textId="77777777" w:rsidR="009D3430" w:rsidRDefault="009D3430">
      <w:pPr>
        <w:spacing w:after="0"/>
      </w:pPr>
    </w:p>
    <w:p w14:paraId="43E9FF66" w14:textId="77777777" w:rsidR="009D3430" w:rsidRDefault="005F71EA">
      <w:r>
        <w:t>U izvještajnom razdoblju nije bilo ostvarenih prihoda, dok su u istom razdoblju 2024.g. iznosili 10.151,23 € a odnosili su se na prihode od naknada za priređivanje igara na sreću za udruge civilnog društva.</w:t>
      </w:r>
    </w:p>
    <w:p w14:paraId="02F7B9FC" w14:textId="77777777" w:rsidR="009D3430" w:rsidRDefault="009D3430"/>
    <w:p w14:paraId="74A6A86C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5BCFF6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83A1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847E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B962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C2E3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5918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BCB3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1A7AA5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0F14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A4398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F037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50B4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130.448,08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F7AB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141.948,25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38DF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14:paraId="6E277A37" w14:textId="77777777" w:rsidR="009D3430" w:rsidRDefault="009D3430">
      <w:pPr>
        <w:spacing w:after="0"/>
      </w:pPr>
    </w:p>
    <w:p w14:paraId="7B88731B" w14:textId="77777777" w:rsidR="009D3430" w:rsidRDefault="005F71EA">
      <w:r>
        <w:t>Prihodi su veći za 8,8% u odnosu na izvještajno razdoblje prethodne godine, a odnose se na:</w:t>
      </w:r>
    </w:p>
    <w:p w14:paraId="3CB4DF00" w14:textId="77777777" w:rsidR="009D3430" w:rsidRDefault="005F71EA">
      <w:r>
        <w:t> prihodi od prodaje proizvoda i robe   u iznosu 24.401,71 € - ostvareni od prodaje na tržištu janjaca, jarića i svinja</w:t>
      </w:r>
    </w:p>
    <w:p w14:paraId="01DBD726" w14:textId="77777777" w:rsidR="009D3430" w:rsidRDefault="005F71EA">
      <w:r>
        <w:t> prihodi od isporuka proizvoda unutar sustava u iznosu 117.546,54 €</w:t>
      </w:r>
    </w:p>
    <w:p w14:paraId="69D97F9B" w14:textId="77777777" w:rsidR="009D3430" w:rsidRDefault="005F71EA">
      <w:r>
        <w:t> </w:t>
      </w:r>
    </w:p>
    <w:p w14:paraId="58013CFE" w14:textId="77777777" w:rsidR="009D3430" w:rsidRDefault="009D3430"/>
    <w:p w14:paraId="428DCB64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71ED50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0A37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C6B9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86BC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A942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3135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A6CD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04323A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31A7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5A9F9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960B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F0AF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12.534,50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39E1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13.983,50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40AE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</w:tbl>
    <w:p w14:paraId="15FFBA49" w14:textId="77777777" w:rsidR="009D3430" w:rsidRDefault="009D3430">
      <w:pPr>
        <w:spacing w:after="0"/>
      </w:pPr>
    </w:p>
    <w:p w14:paraId="0E9A31CD" w14:textId="77777777" w:rsidR="009D3430" w:rsidRDefault="005F71EA">
      <w:r>
        <w:lastRenderedPageBreak/>
        <w:t>Prihodi su veći za 11,6 % u odnosu na izvještajno razdoblje prethodne godine a odnose se na:</w:t>
      </w:r>
    </w:p>
    <w:p w14:paraId="4C75508D" w14:textId="77777777" w:rsidR="009D3430" w:rsidRDefault="005F71EA">
      <w:r>
        <w:t xml:space="preserve"> prihode ostvarene od kopiranja, </w:t>
      </w:r>
      <w:proofErr w:type="spellStart"/>
      <w:r>
        <w:t>preprata</w:t>
      </w:r>
      <w:proofErr w:type="spellEnd"/>
      <w:r>
        <w:t xml:space="preserve"> zatvorenika, te menze za zaposlenike, najma prostora za </w:t>
      </w:r>
      <w:proofErr w:type="spellStart"/>
      <w:r>
        <w:t>samoposlužni</w:t>
      </w:r>
      <w:proofErr w:type="spellEnd"/>
      <w:r>
        <w:t xml:space="preserve"> aparat, prihod od usluga rada zatvorenika izvan zatvora</w:t>
      </w:r>
    </w:p>
    <w:p w14:paraId="4BA00B36" w14:textId="77777777" w:rsidR="009D3430" w:rsidRDefault="009D3430"/>
    <w:p w14:paraId="55DAF63A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05105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4E03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A935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2758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278A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A9D1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A5F9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46A33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CD47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AEB66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8CDB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78FD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4.336.394,44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F6CA3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5.117.284,89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9151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19334A37" w14:textId="77777777" w:rsidR="009D3430" w:rsidRDefault="009D3430">
      <w:pPr>
        <w:spacing w:after="0"/>
      </w:pPr>
    </w:p>
    <w:p w14:paraId="5FB2D0D5" w14:textId="77777777" w:rsidR="009D3430" w:rsidRDefault="005F71EA">
      <w:r>
        <w:t>Prihodi iz nadležnog proračuna  veći su za 18 % u odnosu na izvještajno razdoblje prethodne godine.</w:t>
      </w:r>
    </w:p>
    <w:p w14:paraId="6A0265B3" w14:textId="77777777" w:rsidR="009D3430" w:rsidRDefault="009D3430"/>
    <w:p w14:paraId="79047A90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321D72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ECDC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9926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15E7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1E32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44CE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6E57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BA581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E221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5D8D8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AC24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C79B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4.167.723,16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5F30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4.693.904,37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8A74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14:paraId="07702089" w14:textId="77777777" w:rsidR="009D3430" w:rsidRDefault="009D3430">
      <w:pPr>
        <w:spacing w:after="0"/>
      </w:pPr>
    </w:p>
    <w:p w14:paraId="739CE38F" w14:textId="77777777" w:rsidR="009D3430" w:rsidRDefault="005F71EA">
      <w:r>
        <w:t>Ostvareni prihodi veći za 12,6 % a odnose se na prihode iz Državnog proračuna za financiranje redovne djelatnosti, što je rezultat povećanja osnovice za plaće te inflatornih utjecaja</w:t>
      </w:r>
    </w:p>
    <w:p w14:paraId="64D2E334" w14:textId="77777777" w:rsidR="009D3430" w:rsidRDefault="009D3430"/>
    <w:p w14:paraId="09631E48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0A798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D623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D71F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A852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2C9E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8D7F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149C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3C8DD9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F7E9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F83D6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84F7E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E5BB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168.671,28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1EF4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423.380,52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612D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251,0</w:t>
            </w:r>
          </w:p>
        </w:tc>
      </w:tr>
    </w:tbl>
    <w:p w14:paraId="28D69AAB" w14:textId="77777777" w:rsidR="009D3430" w:rsidRDefault="009D3430">
      <w:pPr>
        <w:spacing w:after="0"/>
      </w:pPr>
    </w:p>
    <w:p w14:paraId="4BF86C56" w14:textId="77777777" w:rsidR="009D3430" w:rsidRDefault="005F71EA">
      <w:r>
        <w:t>Ostvareni prihodi veći su za 151 % a odnose se na doznačena sredstava za kapitalna ulaganja:</w:t>
      </w:r>
    </w:p>
    <w:p w14:paraId="1460ED65" w14:textId="77777777" w:rsidR="009D3430" w:rsidRDefault="005F71EA">
      <w:r>
        <w:t xml:space="preserve">Izrada projektne dokumentacije,  podloge i ugradnja septičke jame - mobilna klaonica; oprema za komunikaciju poziv odziv; oprema za video nadzor, okretač, sakupljač, kosilica za </w:t>
      </w:r>
      <w:proofErr w:type="spellStart"/>
      <w:r>
        <w:t>polj</w:t>
      </w:r>
      <w:proofErr w:type="spellEnd"/>
      <w:r>
        <w:t xml:space="preserve">. radionicu, hladnjak i sušilica rublja, korpa za utovarivač, traktor </w:t>
      </w:r>
      <w:proofErr w:type="spellStart"/>
      <w:r>
        <w:t>Casse</w:t>
      </w:r>
      <w:proofErr w:type="spellEnd"/>
      <w:r>
        <w:t xml:space="preserve">, izrada projektne dokumentacije za rekonstrukciju kuhinje, projektna dokumentacija i </w:t>
      </w:r>
      <w:proofErr w:type="spellStart"/>
      <w:r>
        <w:t>I</w:t>
      </w:r>
      <w:proofErr w:type="spellEnd"/>
      <w:r>
        <w:t xml:space="preserve">. privremena </w:t>
      </w:r>
      <w:proofErr w:type="spellStart"/>
      <w:r>
        <w:t>situcacija</w:t>
      </w:r>
      <w:proofErr w:type="spellEnd"/>
      <w:r>
        <w:t xml:space="preserve"> - rekonstrukcija kotlovnice , priključak na plin </w:t>
      </w:r>
    </w:p>
    <w:p w14:paraId="65800079" w14:textId="77777777" w:rsidR="009D3430" w:rsidRDefault="009D3430"/>
    <w:p w14:paraId="7A9F186A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7A593B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8A16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3DE4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3340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0533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4B73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4FA0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6B3182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276B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A05C6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6088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106F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15.257,96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5243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14.240,35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B672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93,3</w:t>
            </w:r>
          </w:p>
        </w:tc>
      </w:tr>
    </w:tbl>
    <w:p w14:paraId="656C781B" w14:textId="77777777" w:rsidR="009D3430" w:rsidRDefault="009D3430">
      <w:pPr>
        <w:spacing w:after="0"/>
      </w:pPr>
    </w:p>
    <w:p w14:paraId="0D489122" w14:textId="77777777" w:rsidR="009D3430" w:rsidRDefault="005F71EA">
      <w:r>
        <w:t>manji su za 6,7 % u odnosu na izvještajno razdoblje prethodne godine a odnose se na prihod od rabata zatvorske prodavaonice i ostalih prihoda od povrata sredstava, prodaje ambalaže, naknade štete od zatvorenika i  zbog novog načina knjiženja  prenesenog rabata i prihoda od ambalaže.</w:t>
      </w:r>
    </w:p>
    <w:p w14:paraId="33F4795A" w14:textId="77777777" w:rsidR="009D3430" w:rsidRDefault="009D3430"/>
    <w:p w14:paraId="44E04DC8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31325B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4D48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B692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E236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2358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D9FD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AD74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FEA26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3A00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4F6F3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A1A7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7569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4.377.086,35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20AF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5.253.367,31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B885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14:paraId="44D6E5B7" w14:textId="77777777" w:rsidR="009D3430" w:rsidRDefault="009D3430">
      <w:pPr>
        <w:spacing w:after="0"/>
      </w:pPr>
    </w:p>
    <w:p w14:paraId="0337712E" w14:textId="77777777" w:rsidR="009D3430" w:rsidRDefault="005F71EA">
      <w:r>
        <w:t>Ostvareni rashodi poslovanja iznose  veći su za 20 % od ostvarenog u izvještajnom razdoblju prethodne godine, što je rezultat povećanja rashoda za zaposlene za 23,5 %, materijalnih rashoda za 9,4 % i financijskih rashoda za 233,1 %.</w:t>
      </w:r>
    </w:p>
    <w:p w14:paraId="00FDA112" w14:textId="77777777" w:rsidR="009D3430" w:rsidRDefault="009D3430"/>
    <w:p w14:paraId="1D18DB3A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21480D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F069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BF92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3055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FE9B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4E90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D184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501520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D104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D5FA0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521D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07D1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3.364.768,76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BAD7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4.154.110,81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AFE2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14:paraId="558890B1" w14:textId="77777777" w:rsidR="009D3430" w:rsidRDefault="009D3430">
      <w:pPr>
        <w:spacing w:after="0"/>
      </w:pPr>
    </w:p>
    <w:p w14:paraId="7323B382" w14:textId="77777777" w:rsidR="009D3430" w:rsidRDefault="005F71EA">
      <w:r>
        <w:t> Veći su za 23,5 % od ostvarenog u izvještajnom razdoblju prethodne godine što je rezultat povećanja broja zaposlenih, redovnog povećanja 0,5% po godini staža, povećanja osnovice plaće te povećanja broja prekovremenih sati kao i promjena u načinu knjiženja rashoda – ukidanja vremenskih razgraničenja (uključeno je 13 rashoda za plaće u IV. tromjesečju).</w:t>
      </w:r>
    </w:p>
    <w:p w14:paraId="3BAA80EE" w14:textId="77777777" w:rsidR="009D3430" w:rsidRDefault="009D3430"/>
    <w:p w14:paraId="17210A4C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605F54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4C54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1DD9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E895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71A1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064C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8101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49A5DF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C40A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8A0C4E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6F5E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4C2D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2.420.965,82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45C3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2.937.029,91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3AD2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14:paraId="7B87650E" w14:textId="77777777" w:rsidR="009D3430" w:rsidRDefault="009D3430">
      <w:pPr>
        <w:spacing w:after="0"/>
      </w:pPr>
    </w:p>
    <w:p w14:paraId="143CC306" w14:textId="77777777" w:rsidR="009D3430" w:rsidRDefault="005F71EA">
      <w:r>
        <w:lastRenderedPageBreak/>
        <w:t>Ostvareni rashodi veći su za 21,3 % što je rezultat povećanja broja zaposlenih, redovnog povećanja 0,5% po godini staža, povećanja osnovice plaće te povećanja broja prekovremenih sati kao i promjena u načinu knjiženja rashoda – ukidanja vremenskih razgraničenja (uključeno je 13 rashoda za plaće u IV. tromjesečju).</w:t>
      </w:r>
    </w:p>
    <w:p w14:paraId="7A12773F" w14:textId="77777777" w:rsidR="009D3430" w:rsidRDefault="005F71EA">
      <w:r>
        <w:t> </w:t>
      </w:r>
    </w:p>
    <w:p w14:paraId="3175A353" w14:textId="77777777" w:rsidR="009D3430" w:rsidRDefault="009D3430"/>
    <w:p w14:paraId="09076F50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8C37F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6007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CBC1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940C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724D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DAFA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768F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4B494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EEAD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4ABE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za </w:t>
            </w:r>
            <w:r>
              <w:rPr>
                <w:sz w:val="18"/>
              </w:rPr>
              <w:t>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3765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EBA2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145.139,55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80A9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168.561,56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BF57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14:paraId="3EA62452" w14:textId="77777777" w:rsidR="009D3430" w:rsidRDefault="009D3430">
      <w:pPr>
        <w:spacing w:after="0"/>
      </w:pPr>
    </w:p>
    <w:p w14:paraId="06CC35AF" w14:textId="77777777" w:rsidR="009D3430" w:rsidRDefault="005F71EA">
      <w:r>
        <w:t>Rashodi su veći za 16,1 % zbog bolovanja zaposlenika, korištenja godišnjih odmora te privremenih premještaja službenika pravosudne policije na ispomoć u Zatvor u Rijeci</w:t>
      </w:r>
    </w:p>
    <w:p w14:paraId="63343085" w14:textId="77777777" w:rsidR="009D3430" w:rsidRDefault="009D3430"/>
    <w:p w14:paraId="64365620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07E9B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2F47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9A08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0E57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0C2F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3DCA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621E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57AFBF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79EC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0425F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0837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0B74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102.504,01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44EF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201.076,72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59B9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196,2</w:t>
            </w:r>
          </w:p>
        </w:tc>
      </w:tr>
    </w:tbl>
    <w:p w14:paraId="0C64FA3F" w14:textId="77777777" w:rsidR="009D3430" w:rsidRDefault="009D3430">
      <w:pPr>
        <w:spacing w:after="0"/>
      </w:pPr>
    </w:p>
    <w:p w14:paraId="18E0F23E" w14:textId="77777777" w:rsidR="009D3430" w:rsidRDefault="005F71EA">
      <w:r>
        <w:t>veći su  za 96,2 % uslijed isplate otpremnina prilikom odlaska u mirovinu, te knjiženja 13 rashoda </w:t>
      </w:r>
    </w:p>
    <w:p w14:paraId="08BA0693" w14:textId="77777777" w:rsidR="009D3430" w:rsidRDefault="005F71EA">
      <w:r>
        <w:t> </w:t>
      </w:r>
    </w:p>
    <w:p w14:paraId="639AE4E8" w14:textId="77777777" w:rsidR="009D3430" w:rsidRDefault="009D3430"/>
    <w:p w14:paraId="484C7844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70F27E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E965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9F54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25ED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CEF4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3CE0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3E9F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1330F6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14D5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0F4D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EE8EE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AA4B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696.159,38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EBBE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847.442,62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C680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14:paraId="585BE1BB" w14:textId="77777777" w:rsidR="009D3430" w:rsidRDefault="009D3430">
      <w:pPr>
        <w:spacing w:after="0"/>
      </w:pPr>
    </w:p>
    <w:p w14:paraId="57EFA5B0" w14:textId="77777777" w:rsidR="009D3430" w:rsidRDefault="005F71EA">
      <w:r>
        <w:t>Veći su  za 21,7 % - uslijed povećanja broja zaposlenih, redovnog povećanja 0,5 % po godini staža i povećanja osnovice za plaće</w:t>
      </w:r>
    </w:p>
    <w:p w14:paraId="1FB43A37" w14:textId="77777777" w:rsidR="009D3430" w:rsidRDefault="009D3430"/>
    <w:p w14:paraId="602A0B52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78ADCE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1439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B134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E9A2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D8A0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5655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EA8C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662873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CA10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4A07A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5169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FA4A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C446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6.743,15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903E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168,9</w:t>
            </w:r>
          </w:p>
        </w:tc>
      </w:tr>
    </w:tbl>
    <w:p w14:paraId="38D5EFF7" w14:textId="77777777" w:rsidR="009D3430" w:rsidRDefault="009D3430">
      <w:pPr>
        <w:spacing w:after="0"/>
      </w:pPr>
    </w:p>
    <w:p w14:paraId="02639FF1" w14:textId="77777777" w:rsidR="009D3430" w:rsidRDefault="005F71EA">
      <w:proofErr w:type="spellStart"/>
      <w:r>
        <w:t>Ostavreni</w:t>
      </w:r>
      <w:proofErr w:type="spellEnd"/>
      <w:r>
        <w:t xml:space="preserve"> rashodi veći su za 68,9% uslijed povećanog broja </w:t>
      </w:r>
      <w:proofErr w:type="spellStart"/>
      <w:r>
        <w:t>ativnosti</w:t>
      </w:r>
      <w:proofErr w:type="spellEnd"/>
      <w:r>
        <w:t>, izobrazbi, tečajeva</w:t>
      </w:r>
    </w:p>
    <w:p w14:paraId="42FB7F6C" w14:textId="77777777" w:rsidR="009D3430" w:rsidRDefault="009D3430"/>
    <w:p w14:paraId="455425C8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13FBAA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A487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9E84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09B5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5728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7E89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35F4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A77CC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7541E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22E0D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9293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F265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36.964,34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E4E5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48.969,69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F3F2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14:paraId="50DB46B7" w14:textId="77777777" w:rsidR="009D3430" w:rsidRDefault="009D3430">
      <w:pPr>
        <w:spacing w:after="0"/>
      </w:pPr>
    </w:p>
    <w:p w14:paraId="0734C555" w14:textId="77777777" w:rsidR="009D3430" w:rsidRDefault="005F71EA">
      <w:r>
        <w:t>Ostvareni rashodi veći su za 32,5 % uslijed većeg broja zaposlenika, te isplata terenskog dodatka djelatnicima prilikom privremenog premještaja, te knjiženja 13 rashoda</w:t>
      </w:r>
    </w:p>
    <w:p w14:paraId="0E83021B" w14:textId="77777777" w:rsidR="009D3430" w:rsidRDefault="009D3430"/>
    <w:p w14:paraId="52F49070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C23B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5EF3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77C6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C70A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BA76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17B8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D89F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A5CDA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3DA3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17F72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083D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E49D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461D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AB55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835,1</w:t>
            </w:r>
          </w:p>
        </w:tc>
      </w:tr>
    </w:tbl>
    <w:p w14:paraId="4742A37E" w14:textId="77777777" w:rsidR="009D3430" w:rsidRDefault="009D3430">
      <w:pPr>
        <w:spacing w:after="0"/>
      </w:pPr>
    </w:p>
    <w:p w14:paraId="6286FB61" w14:textId="77777777" w:rsidR="009D3430" w:rsidRDefault="005F71EA">
      <w:r>
        <w:t>Veći su za 735,1 % – seminari i izobrazbe iz područja javne nabave, te veterinarstva.</w:t>
      </w:r>
    </w:p>
    <w:p w14:paraId="6F669393" w14:textId="77777777" w:rsidR="009D3430" w:rsidRDefault="009D3430"/>
    <w:p w14:paraId="4D38585A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1B2CF7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2488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5B9C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5442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5BC0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C3E0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45D5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DD730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6DBC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FAF0C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31F8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DBB8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37.270,51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05EC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51.104,10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089E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14:paraId="3373E4F9" w14:textId="77777777" w:rsidR="009D3430" w:rsidRDefault="009D3430">
      <w:pPr>
        <w:spacing w:after="0"/>
      </w:pPr>
    </w:p>
    <w:p w14:paraId="0023E2CD" w14:textId="77777777" w:rsidR="009D3430" w:rsidRDefault="005F71EA">
      <w:r>
        <w:t>Veći su za 37,1 % zbog povećanja aktivnosti i većeg broja zatvorenika</w:t>
      </w:r>
    </w:p>
    <w:p w14:paraId="7BC08ABE" w14:textId="77777777" w:rsidR="009D3430" w:rsidRDefault="009D3430"/>
    <w:p w14:paraId="249784AD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74F56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9A70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AA57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BB1B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D4BE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61DD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4503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3A2CCF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6746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C2CD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03DDE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255B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15.417,40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F7F8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37.197,58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B8E3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241,3</w:t>
            </w:r>
          </w:p>
        </w:tc>
      </w:tr>
    </w:tbl>
    <w:p w14:paraId="6423CEDB" w14:textId="77777777" w:rsidR="009D3430" w:rsidRDefault="009D3430">
      <w:pPr>
        <w:spacing w:after="0"/>
      </w:pPr>
    </w:p>
    <w:p w14:paraId="4CC397F3" w14:textId="77777777" w:rsidR="009D3430" w:rsidRDefault="005F71EA">
      <w:r>
        <w:t>Veći su za 141,3 % - zbog adaptacije soba za zatvorenike, te utroška materijala za tekuće održavanje prijevoznih sredstava</w:t>
      </w:r>
    </w:p>
    <w:p w14:paraId="06A930CE" w14:textId="77777777" w:rsidR="009D3430" w:rsidRDefault="009D3430"/>
    <w:p w14:paraId="23C1F50D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164752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2BFA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E370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2534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179B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696C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3267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077EF7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F76E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F2445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4296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24201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EFDF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306F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228,6</w:t>
            </w:r>
          </w:p>
        </w:tc>
      </w:tr>
    </w:tbl>
    <w:p w14:paraId="2CF1F3FC" w14:textId="77777777" w:rsidR="009D3430" w:rsidRDefault="009D3430">
      <w:pPr>
        <w:spacing w:after="0"/>
      </w:pPr>
    </w:p>
    <w:p w14:paraId="5929CF7B" w14:textId="77777777" w:rsidR="009D3430" w:rsidRDefault="005F71EA">
      <w:r>
        <w:t>Veći su za 128,6 % zbog povećanih potreba za nabavom radne odjeće i obuće za zatvorenike i većeg broja radno angažiranih. zatvorenika</w:t>
      </w:r>
    </w:p>
    <w:p w14:paraId="34097FB8" w14:textId="77777777" w:rsidR="009D3430" w:rsidRDefault="009D3430"/>
    <w:p w14:paraId="6B758E1B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70890B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9A0F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0E0A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70DA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2C4B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1512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4547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6DD680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2AFE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24C2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FCF2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AEF5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190.785,50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CFD8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210.934,32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7EA5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59140C1F" w14:textId="77777777" w:rsidR="009D3430" w:rsidRDefault="009D3430">
      <w:pPr>
        <w:spacing w:after="0"/>
      </w:pPr>
    </w:p>
    <w:p w14:paraId="7121EAFC" w14:textId="77777777" w:rsidR="009D3430" w:rsidRDefault="005F71EA">
      <w:r>
        <w:t>Veći su za 10,6 % u odnosu na izvještajno razdoblje prethodne godine.</w:t>
      </w:r>
    </w:p>
    <w:p w14:paraId="3D40AAB3" w14:textId="77777777" w:rsidR="009D3430" w:rsidRDefault="009D3430"/>
    <w:p w14:paraId="74E17741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54935E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8FDD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ED31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4AC6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6310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4868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9DBD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4FDF38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527E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8ED8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</w:t>
            </w:r>
            <w:r>
              <w:rPr>
                <w:sz w:val="18"/>
              </w:rPr>
              <w:t>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D7D1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4601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17.493,07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6A3D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21.686,45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7B74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14:paraId="419A616F" w14:textId="77777777" w:rsidR="009D3430" w:rsidRDefault="009D3430">
      <w:pPr>
        <w:spacing w:after="0"/>
      </w:pPr>
    </w:p>
    <w:p w14:paraId="5A98AE26" w14:textId="77777777" w:rsidR="009D3430" w:rsidRDefault="005F71EA">
      <w:r>
        <w:t>Veće su za 24 % uzrokovano većim izdacima za cestarine službenih vozila u odnosu na izvještajno razdoblje prethodne godine</w:t>
      </w:r>
    </w:p>
    <w:p w14:paraId="2E5DC4F1" w14:textId="77777777" w:rsidR="009D3430" w:rsidRDefault="009D3430"/>
    <w:p w14:paraId="5E5922EC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2FB944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D9B9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7B4B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DCDA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6E6A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B082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4B38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C8240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DFF2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2A2C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BB93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DFFD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C1100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5148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72,6</w:t>
            </w:r>
          </w:p>
        </w:tc>
      </w:tr>
    </w:tbl>
    <w:p w14:paraId="1BE258C0" w14:textId="77777777" w:rsidR="009D3430" w:rsidRDefault="009D3430">
      <w:pPr>
        <w:spacing w:after="0"/>
      </w:pPr>
    </w:p>
    <w:p w14:paraId="55738AC6" w14:textId="77777777" w:rsidR="009D3430" w:rsidRDefault="005F71EA">
      <w:r>
        <w:t>Ostvareni rashodi manji su za 27,4 % manjih troškova objave postupaka javne nabave uslijed objedinjavanja postupka</w:t>
      </w:r>
    </w:p>
    <w:p w14:paraId="4C9FC3A4" w14:textId="77777777" w:rsidR="009D3430" w:rsidRDefault="009D3430"/>
    <w:p w14:paraId="28215221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697C6C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896E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0F5E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57EC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E2B9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AB3F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602F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0F6AE2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C58B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F46FE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68BD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FD8E0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62.079,98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FE970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78.122,88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B1BE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</w:tbl>
    <w:p w14:paraId="1292A482" w14:textId="77777777" w:rsidR="009D3430" w:rsidRDefault="009D3430">
      <w:pPr>
        <w:spacing w:after="0"/>
      </w:pPr>
    </w:p>
    <w:p w14:paraId="1EBDC33B" w14:textId="77777777" w:rsidR="009D3430" w:rsidRDefault="005F71EA">
      <w:r>
        <w:t>Ostvareni rashodi veći su za 25,8% zbog rasta cijena usluga</w:t>
      </w:r>
    </w:p>
    <w:p w14:paraId="70F76428" w14:textId="77777777" w:rsidR="009D3430" w:rsidRDefault="009D3430"/>
    <w:p w14:paraId="5DCA356F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501FDD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0DA8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C933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939F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28CE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46CA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8603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687A6F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071B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670C9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ABCA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2E95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15.168,23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E96A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9.475,04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7768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62,5</w:t>
            </w:r>
          </w:p>
        </w:tc>
      </w:tr>
    </w:tbl>
    <w:p w14:paraId="3C187C5A" w14:textId="77777777" w:rsidR="009D3430" w:rsidRDefault="009D3430">
      <w:pPr>
        <w:spacing w:after="0"/>
      </w:pPr>
    </w:p>
    <w:p w14:paraId="126769E1" w14:textId="77777777" w:rsidR="009D3430" w:rsidRDefault="005F71EA">
      <w:r>
        <w:t>Manje su za 37,5 % zbog plaćanja troškova liječenja zatvoreniku-(strani državljanin) u 2024.g.</w:t>
      </w:r>
    </w:p>
    <w:p w14:paraId="2455A6C5" w14:textId="77777777" w:rsidR="009D3430" w:rsidRDefault="009D3430"/>
    <w:p w14:paraId="04EB98BB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6AE7CF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EE42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351B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266A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986C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3BC1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44CE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68250F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FA66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3FEDB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FBB6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55F8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10.850,28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E49E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12.726,41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5316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</w:tbl>
    <w:p w14:paraId="70C29FEF" w14:textId="77777777" w:rsidR="009D3430" w:rsidRDefault="009D3430">
      <w:pPr>
        <w:spacing w:after="0"/>
      </w:pPr>
    </w:p>
    <w:p w14:paraId="757E7514" w14:textId="77777777" w:rsidR="009D3430" w:rsidRDefault="005F71EA">
      <w:r>
        <w:t>Veće su za 17,3 % zbog povećanja cijena ugovorenih usluga</w:t>
      </w:r>
    </w:p>
    <w:p w14:paraId="0F5E77C8" w14:textId="77777777" w:rsidR="009D3430" w:rsidRDefault="009D3430"/>
    <w:p w14:paraId="3625DC58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478E69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2E7A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D905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6321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B8A5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644F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0245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735BB9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1B66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3EA3E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351C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600B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35.148,45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70F4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47.404,12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1EE9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</w:tbl>
    <w:p w14:paraId="20EEBFF5" w14:textId="77777777" w:rsidR="009D3430" w:rsidRDefault="009D3430">
      <w:pPr>
        <w:spacing w:after="0"/>
      </w:pPr>
    </w:p>
    <w:p w14:paraId="0246DDD1" w14:textId="77777777" w:rsidR="009D3430" w:rsidRDefault="005F71EA">
      <w:r>
        <w:t> </w:t>
      </w:r>
    </w:p>
    <w:p w14:paraId="73B85D29" w14:textId="77777777" w:rsidR="009D3430" w:rsidRDefault="005F71EA">
      <w:r>
        <w:t>Veće su za 34,9 % zbog mjerenja i ispitivanja iz područja zaštite na radu te usluga geofizičkog istraživanja</w:t>
      </w:r>
    </w:p>
    <w:p w14:paraId="02DADD9E" w14:textId="77777777" w:rsidR="009D3430" w:rsidRDefault="009D3430"/>
    <w:p w14:paraId="2174BA36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26EC9A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86BD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E90E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A517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4817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6E13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B872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4E8F2A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6036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D802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B1E8E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0101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73.973,90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7235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93.068,16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3B5B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</w:tbl>
    <w:p w14:paraId="654B9615" w14:textId="77777777" w:rsidR="009D3430" w:rsidRDefault="009D3430">
      <w:pPr>
        <w:spacing w:after="0"/>
      </w:pPr>
    </w:p>
    <w:p w14:paraId="1FC995D2" w14:textId="77777777" w:rsidR="009D3430" w:rsidRDefault="005F71EA">
      <w:r>
        <w:t>Veći su za 25,8 % uslijed povećanja osnovice za plaće koja je temelj za obračun naknade</w:t>
      </w:r>
    </w:p>
    <w:p w14:paraId="13856C3D" w14:textId="77777777" w:rsidR="009D3430" w:rsidRDefault="009D3430"/>
    <w:p w14:paraId="00961690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29D68D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C40D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0709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C393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AF75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FF69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2B4F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5DBC09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ADDE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EF6DA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ED39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7667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21E8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10.934,82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9BED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168,1</w:t>
            </w:r>
          </w:p>
        </w:tc>
      </w:tr>
    </w:tbl>
    <w:p w14:paraId="11C00FE7" w14:textId="77777777" w:rsidR="009D3430" w:rsidRDefault="009D3430">
      <w:pPr>
        <w:spacing w:after="0"/>
      </w:pPr>
    </w:p>
    <w:p w14:paraId="102EBF9A" w14:textId="77777777" w:rsidR="009D3430" w:rsidRDefault="005F71EA">
      <w:r>
        <w:t>Veće su  za 68,1 % uzrokovano povećanjem voznog parka</w:t>
      </w:r>
    </w:p>
    <w:p w14:paraId="6C7930A3" w14:textId="77777777" w:rsidR="009D3430" w:rsidRDefault="009D3430"/>
    <w:p w14:paraId="004BD82D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F6A5A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0ECA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4506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DB0C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3739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67BF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F76B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78D059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151D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4D141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8D41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CEAA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36F1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7.205,13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8F44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275,9</w:t>
            </w:r>
          </w:p>
        </w:tc>
      </w:tr>
    </w:tbl>
    <w:p w14:paraId="6C12F487" w14:textId="77777777" w:rsidR="009D3430" w:rsidRDefault="009D3430">
      <w:pPr>
        <w:spacing w:after="0"/>
      </w:pPr>
    </w:p>
    <w:p w14:paraId="2E3BC911" w14:textId="77777777" w:rsidR="009D3430" w:rsidRDefault="005F71EA">
      <w:r>
        <w:t>Rashodi su veći za 175,9 % uslijed organizacije radnih sastanaka djelatnika Odjela Osiguranja i Odjela tretmana</w:t>
      </w:r>
    </w:p>
    <w:p w14:paraId="469D6BEA" w14:textId="77777777" w:rsidR="009D3430" w:rsidRDefault="009D3430"/>
    <w:p w14:paraId="2041C893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7E1817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87DB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B351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1616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21A9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2BD7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C4BE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5EB91E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5F53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DD77D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ADE0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357110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F52A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269F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14:paraId="7ECA4328" w14:textId="77777777" w:rsidR="009D3430" w:rsidRDefault="009D3430">
      <w:pPr>
        <w:spacing w:after="0"/>
      </w:pPr>
    </w:p>
    <w:p w14:paraId="307F416E" w14:textId="77777777" w:rsidR="009D3430" w:rsidRDefault="005F71EA">
      <w:r>
        <w:t>Veće su za 29,2 % a odnose se na HRT pristojbu te pristojbu javnog bilježnika</w:t>
      </w:r>
    </w:p>
    <w:p w14:paraId="1CFDE205" w14:textId="77777777" w:rsidR="009D3430" w:rsidRDefault="009D3430"/>
    <w:p w14:paraId="52D4911D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599C3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FE15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3F43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B906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FBDB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F2BA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B0C8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9CE04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A1A2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5AE6B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3024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B564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9BEA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3025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222,1</w:t>
            </w:r>
          </w:p>
        </w:tc>
      </w:tr>
    </w:tbl>
    <w:p w14:paraId="5F96FDE0" w14:textId="77777777" w:rsidR="009D3430" w:rsidRDefault="009D3430">
      <w:pPr>
        <w:spacing w:after="0"/>
      </w:pPr>
    </w:p>
    <w:p w14:paraId="3E9652B7" w14:textId="77777777" w:rsidR="009D3430" w:rsidRDefault="005F71EA">
      <w:r>
        <w:t>Veći su za 122,1 % zbog rashoda za izradu tahograf kartica za vozače kamiona, troškova dovođenja zatvorenika i kemijske analize tla</w:t>
      </w:r>
    </w:p>
    <w:p w14:paraId="27F0163E" w14:textId="77777777" w:rsidR="009D3430" w:rsidRDefault="009D3430"/>
    <w:p w14:paraId="4092013F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3F8FC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6949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05D3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515C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1EEA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E4C3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E02D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39F479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5A4E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3339A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7CDC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E2CC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88DD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5FF6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333,1</w:t>
            </w:r>
          </w:p>
        </w:tc>
      </w:tr>
    </w:tbl>
    <w:p w14:paraId="72F71D3E" w14:textId="77777777" w:rsidR="009D3430" w:rsidRDefault="009D3430">
      <w:pPr>
        <w:spacing w:after="0"/>
      </w:pPr>
    </w:p>
    <w:p w14:paraId="0D29B5AF" w14:textId="77777777" w:rsidR="009D3430" w:rsidRDefault="005F71EA">
      <w:r>
        <w:t>Veći su za 233,1 % od ostvarenog u izvještajnom razdoblju prethodne godine, a odnose se na bankarske usluge HPB-a i na kamate na primljene zajmove za financijski leasing – nabava hladnjače za prijevoz mesa</w:t>
      </w:r>
    </w:p>
    <w:p w14:paraId="142BAC41" w14:textId="77777777" w:rsidR="009D3430" w:rsidRDefault="009D3430"/>
    <w:p w14:paraId="6A7BFD7F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453087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8E0B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144F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0717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D5D4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093C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3416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3C3B1B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4478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7FD3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A5A2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0AFC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5499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4812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1056,2</w:t>
            </w:r>
          </w:p>
        </w:tc>
      </w:tr>
    </w:tbl>
    <w:p w14:paraId="42A5184D" w14:textId="77777777" w:rsidR="009D3430" w:rsidRDefault="009D3430">
      <w:pPr>
        <w:spacing w:after="0"/>
      </w:pPr>
    </w:p>
    <w:p w14:paraId="52A2239A" w14:textId="77777777" w:rsidR="009D3430" w:rsidRDefault="005F71EA">
      <w:r>
        <w:t>Veći su za 956,2 % a odnose se na otplatu kamata na primljene zajmove za financijski leasing – nabava hladnjače za prijevoz mesa</w:t>
      </w:r>
    </w:p>
    <w:p w14:paraId="313CBEC9" w14:textId="77777777" w:rsidR="009D3430" w:rsidRDefault="009D3430"/>
    <w:p w14:paraId="026FF7D2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29E6C0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2DBC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531E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7B9D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147E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0E1E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74B7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757C9F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5881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C1C0D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F57E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B754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E3DF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D0B0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157,3</w:t>
            </w:r>
          </w:p>
        </w:tc>
      </w:tr>
    </w:tbl>
    <w:p w14:paraId="48F34B9A" w14:textId="77777777" w:rsidR="009D3430" w:rsidRDefault="009D3430">
      <w:pPr>
        <w:spacing w:after="0"/>
      </w:pPr>
    </w:p>
    <w:p w14:paraId="38A82D16" w14:textId="77777777" w:rsidR="009D3430" w:rsidRDefault="005F71EA">
      <w:r>
        <w:t>Veći su za 57,3 % zbog povećanog broja financijskih transakcija</w:t>
      </w:r>
    </w:p>
    <w:p w14:paraId="26D66C2D" w14:textId="77777777" w:rsidR="009D3430" w:rsidRDefault="009D3430"/>
    <w:p w14:paraId="0B00C342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7B84C7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F645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91B4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812B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2B8A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2546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CD1A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3AB21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3D73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F549D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F125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FDEB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10.151,23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0BC8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E101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7306C8F" w14:textId="77777777" w:rsidR="009D3430" w:rsidRDefault="009D3430">
      <w:pPr>
        <w:spacing w:after="0"/>
      </w:pPr>
    </w:p>
    <w:p w14:paraId="17C193FA" w14:textId="77777777" w:rsidR="009D3430" w:rsidRDefault="005F71EA">
      <w:r>
        <w:t>U izvještajnom razdoblju nismo imali evidentiranih rashoda dok su u prethodnom razdoblju iznosili 10.151,23 € a odnose se na isplatu sredstava udrugama civilnog društva HUP „Pčelinjak“ na temelju ugovora sa Ministarstvom pravosuđa za provođenje projekta „Život s pčelama“</w:t>
      </w:r>
    </w:p>
    <w:p w14:paraId="78569231" w14:textId="77777777" w:rsidR="009D3430" w:rsidRDefault="009D3430"/>
    <w:p w14:paraId="2C3360BB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79048B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2B46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EF44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D6DF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00BA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BA94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92D8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2175E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9565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51FEA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4201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700C1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237.277,32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D94B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628.379,15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01F8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264,8</w:t>
            </w:r>
          </w:p>
        </w:tc>
      </w:tr>
    </w:tbl>
    <w:p w14:paraId="75A2A4B5" w14:textId="77777777" w:rsidR="009D3430" w:rsidRDefault="009D3430">
      <w:pPr>
        <w:spacing w:after="0"/>
      </w:pPr>
    </w:p>
    <w:p w14:paraId="7B95AD6F" w14:textId="77777777" w:rsidR="009D3430" w:rsidRDefault="005F71EA">
      <w:r>
        <w:t>Ostvareni rashodi veći su za 164,8 % a odnose se  za kapitalna ulaganja:</w:t>
      </w:r>
    </w:p>
    <w:p w14:paraId="382B7AEE" w14:textId="77777777" w:rsidR="009D3430" w:rsidRDefault="005F71EA">
      <w:r>
        <w:t xml:space="preserve">Izrada projektne dokumentacije,  podloge i ugradnja septičke jame - mobilna klaonica; oprema za komunikaciju poziv odziv; oprema za video nadzor, okretač, sakupljač, kosilica za </w:t>
      </w:r>
      <w:proofErr w:type="spellStart"/>
      <w:r>
        <w:t>polj</w:t>
      </w:r>
      <w:proofErr w:type="spellEnd"/>
      <w:r>
        <w:t xml:space="preserve">. radionicu, hladnjak i sušilica rublja, korpa za utovarivač, traktor </w:t>
      </w:r>
      <w:proofErr w:type="spellStart"/>
      <w:r>
        <w:t>Casse</w:t>
      </w:r>
      <w:proofErr w:type="spellEnd"/>
      <w:r>
        <w:t xml:space="preserve">, izrada projektne dokumentacije za rekonstrukciju kuhinje, projektna dokumentacija I. i II. privremena situacija - rekonstrukcija kotlovnice , priključak na plin ; nabave ovnova ; miksera za gnojnicu, izgradnja objekta na </w:t>
      </w:r>
      <w:proofErr w:type="spellStart"/>
      <w:r>
        <w:t>k.č</w:t>
      </w:r>
      <w:proofErr w:type="spellEnd"/>
      <w:r>
        <w:t>. 252 - I. privremena situacija</w:t>
      </w:r>
    </w:p>
    <w:p w14:paraId="7717BCD2" w14:textId="77777777" w:rsidR="009D3430" w:rsidRDefault="009D3430"/>
    <w:p w14:paraId="64B3C59D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5F66D0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105A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2CDE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208E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BAA8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8FFF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160A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3C9907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8383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A1B0B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4ECF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3981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DCA4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111.518,17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6A4B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5BD9983" w14:textId="77777777" w:rsidR="009D3430" w:rsidRDefault="009D3430">
      <w:pPr>
        <w:spacing w:after="0"/>
      </w:pPr>
    </w:p>
    <w:p w14:paraId="65B71F0A" w14:textId="77777777" w:rsidR="009D3430" w:rsidRDefault="005F71EA">
      <w:r>
        <w:t>Ostvareni rashodi odnose se na  kapitalna ulaganja:</w:t>
      </w:r>
    </w:p>
    <w:p w14:paraId="3D2EA46A" w14:textId="77777777" w:rsidR="009D3430" w:rsidRDefault="005F71EA">
      <w:r>
        <w:t xml:space="preserve">Izrada projektne dokumentacije,  podloge i ugradnja septičke jame - mobilna klaonica;  izgradnja objekta na </w:t>
      </w:r>
      <w:proofErr w:type="spellStart"/>
      <w:r>
        <w:t>k.č</w:t>
      </w:r>
      <w:proofErr w:type="spellEnd"/>
      <w:r>
        <w:t>. 252 - I. privremena situacija</w:t>
      </w:r>
    </w:p>
    <w:p w14:paraId="416651EC" w14:textId="77777777" w:rsidR="009D3430" w:rsidRDefault="009D3430"/>
    <w:p w14:paraId="0D61954B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1F5F15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9077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FE99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1612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A104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05E1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5BB4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37399D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9710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01C79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413C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86EA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26.868,97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A961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48.491,25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D203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180,5</w:t>
            </w:r>
          </w:p>
        </w:tc>
      </w:tr>
    </w:tbl>
    <w:p w14:paraId="3857129D" w14:textId="77777777" w:rsidR="009D3430" w:rsidRDefault="009D3430">
      <w:pPr>
        <w:spacing w:after="0"/>
      </w:pPr>
    </w:p>
    <w:p w14:paraId="7F71E759" w14:textId="77777777" w:rsidR="009D3430" w:rsidRDefault="005F71EA">
      <w:r>
        <w:t>Ostvareni rashodi veći su za 80,5 % a odnose se  kapitalna ulaganja:</w:t>
      </w:r>
    </w:p>
    <w:p w14:paraId="4FC54B20" w14:textId="77777777" w:rsidR="009D3430" w:rsidRDefault="005F71EA">
      <w:r>
        <w:t xml:space="preserve"> oprema za komunikaciju poziv odziv; oprema za video nadzor, okretač, sakupljač, kosilica za </w:t>
      </w:r>
      <w:proofErr w:type="spellStart"/>
      <w:r>
        <w:t>polj</w:t>
      </w:r>
      <w:proofErr w:type="spellEnd"/>
      <w:r>
        <w:t>. radionicu, hladnjak i sušilica rublja,  mikser za gnojnicu</w:t>
      </w:r>
    </w:p>
    <w:p w14:paraId="5EDFE5F6" w14:textId="77777777" w:rsidR="009D3430" w:rsidRDefault="009D3430"/>
    <w:p w14:paraId="4E85F851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3F3ECF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40F2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4EDF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A883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9154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30AF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826A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01906C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0844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FFE8C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197E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D0D3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10.073,38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71262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36.702,50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1E6D0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364,4</w:t>
            </w:r>
          </w:p>
        </w:tc>
      </w:tr>
    </w:tbl>
    <w:p w14:paraId="1CB10A70" w14:textId="77777777" w:rsidR="009D3430" w:rsidRDefault="009D3430">
      <w:pPr>
        <w:spacing w:after="0"/>
      </w:pPr>
    </w:p>
    <w:p w14:paraId="4EEA21D6" w14:textId="77777777" w:rsidR="009D3430" w:rsidRDefault="005F71EA">
      <w:r>
        <w:t>Ostvareni rashodi veći su za 264,4 % a odnose se  kapitalna ulaganja:</w:t>
      </w:r>
    </w:p>
    <w:p w14:paraId="0720E819" w14:textId="77777777" w:rsidR="009D3430" w:rsidRDefault="005F71EA">
      <w:r>
        <w:t xml:space="preserve"> oprema za komunikaciju poziv odziv; oprema za video nadzor, okretač, sakupljač, kosilica za </w:t>
      </w:r>
      <w:proofErr w:type="spellStart"/>
      <w:r>
        <w:t>polj</w:t>
      </w:r>
      <w:proofErr w:type="spellEnd"/>
      <w:r>
        <w:t>. radionicu, hladnjak i sušilica rublja,  mikser za gnojnicu</w:t>
      </w:r>
    </w:p>
    <w:p w14:paraId="1474BEAF" w14:textId="77777777" w:rsidR="009D3430" w:rsidRDefault="009D3430"/>
    <w:p w14:paraId="5DC3EA82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31891F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85A2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6D38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E6BB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80F3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DB8B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3C2E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0B849E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042A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89ABD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1AF7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5652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198.033,35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5C1C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89.237,50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72BB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45,1</w:t>
            </w:r>
          </w:p>
        </w:tc>
      </w:tr>
    </w:tbl>
    <w:p w14:paraId="79CA8648" w14:textId="77777777" w:rsidR="009D3430" w:rsidRDefault="009D3430">
      <w:pPr>
        <w:spacing w:after="0"/>
      </w:pPr>
    </w:p>
    <w:p w14:paraId="698E7F40" w14:textId="77777777" w:rsidR="009D3430" w:rsidRDefault="005F71EA">
      <w:r>
        <w:lastRenderedPageBreak/>
        <w:t xml:space="preserve">U izvještajnom razdoblju rashodi su manji za 54,9 % iz </w:t>
      </w:r>
      <w:proofErr w:type="spellStart"/>
      <w:r>
        <w:t>razdloga</w:t>
      </w:r>
      <w:proofErr w:type="spellEnd"/>
      <w:r>
        <w:t xml:space="preserve"> što je u 2025.g. nabavljen samo traktor, dok su u prethodnom razdoblju nabavljeni:</w:t>
      </w:r>
    </w:p>
    <w:p w14:paraId="1AB4A746" w14:textId="77777777" w:rsidR="009D3430" w:rsidRDefault="005F71EA">
      <w:r>
        <w:t>hladnjača, kombi vozilo i traktor</w:t>
      </w:r>
    </w:p>
    <w:p w14:paraId="1F81E6EC" w14:textId="77777777" w:rsidR="009D3430" w:rsidRDefault="009D3430"/>
    <w:p w14:paraId="5584B1F1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5FDA66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B4BF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DD4F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EDA5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B562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6185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0EEE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0376B1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88D9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AC56B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stado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745D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EBB5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5027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B981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B93B4F2" w14:textId="77777777" w:rsidR="009D3430" w:rsidRDefault="009D3430">
      <w:pPr>
        <w:spacing w:after="0"/>
      </w:pPr>
    </w:p>
    <w:p w14:paraId="6C91936F" w14:textId="3A3CE891" w:rsidR="009D3430" w:rsidRDefault="005F71EA">
      <w:r>
        <w:t>Ostva</w:t>
      </w:r>
      <w:r>
        <w:t>reni rashodi odnose se na nabavu 6 ovnova</w:t>
      </w:r>
    </w:p>
    <w:p w14:paraId="27D1FC57" w14:textId="77777777" w:rsidR="009D3430" w:rsidRDefault="009D3430"/>
    <w:p w14:paraId="3DCA688D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65531A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9C5F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D297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BA62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2C2D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8CE2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97C5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7C53AF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F498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23940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1E8C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B918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AB84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377.632,23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CDD5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3051,6</w:t>
            </w:r>
          </w:p>
        </w:tc>
      </w:tr>
    </w:tbl>
    <w:p w14:paraId="31797B10" w14:textId="77777777" w:rsidR="009D3430" w:rsidRDefault="009D3430">
      <w:pPr>
        <w:spacing w:after="0"/>
      </w:pPr>
    </w:p>
    <w:p w14:paraId="1C72D6FA" w14:textId="77777777" w:rsidR="009D3430" w:rsidRDefault="005F71EA">
      <w:r>
        <w:t xml:space="preserve">Veći su za 2051,6 % % a odnose se na troškove dodatnog ulaganja u građevinske objekte i </w:t>
      </w:r>
      <w:proofErr w:type="spellStart"/>
      <w:r>
        <w:t>postojenja</w:t>
      </w:r>
      <w:proofErr w:type="spellEnd"/>
      <w:r>
        <w:t xml:space="preserve"> i opremu:</w:t>
      </w:r>
    </w:p>
    <w:p w14:paraId="7CADF734" w14:textId="77777777" w:rsidR="009D3430" w:rsidRDefault="005F71EA">
      <w:pPr>
        <w:pStyle w:val="Odlomakpopisa"/>
        <w:numPr>
          <w:ilvl w:val="0"/>
          <w:numId w:val="1"/>
        </w:numPr>
      </w:pPr>
      <w:r>
        <w:t>rekonstrukcija kotlovnice,</w:t>
      </w:r>
    </w:p>
    <w:p w14:paraId="38F1838C" w14:textId="77777777" w:rsidR="009D3430" w:rsidRDefault="005F71EA">
      <w:pPr>
        <w:pStyle w:val="Odlomakpopisa"/>
        <w:numPr>
          <w:ilvl w:val="0"/>
          <w:numId w:val="1"/>
        </w:numPr>
      </w:pPr>
      <w:r>
        <w:t>izrade projektne dokumentacije – rekonstrukcija kotlovnice i kuhinje</w:t>
      </w:r>
    </w:p>
    <w:p w14:paraId="24505CDD" w14:textId="77777777" w:rsidR="009D3430" w:rsidRDefault="009D3430"/>
    <w:p w14:paraId="3A075D4E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692B1C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35D1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625F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AADC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95E5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43E0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BEB3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3D33BF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9C43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1835D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i zajmovi od kreditnih i ostalih financijskih institucija izvan javnog sektora (šifre 8443 do 8448)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628C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6886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66.088,35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B767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B882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54752B9" w14:textId="77777777" w:rsidR="009D3430" w:rsidRDefault="009D3430">
      <w:pPr>
        <w:spacing w:after="0"/>
      </w:pPr>
    </w:p>
    <w:p w14:paraId="1C3D2AEC" w14:textId="4DB2CBE1" w:rsidR="009D3430" w:rsidRDefault="005F71EA">
      <w:r>
        <w:t>U izvještajnom razdoblju nije bilo rashoda, dok se u 2024.g. odnosi na primljeni kredit od OTP leasinga za nabav</w:t>
      </w:r>
      <w:r>
        <w:t>u hladnjače za prijevoz mesa</w:t>
      </w:r>
    </w:p>
    <w:p w14:paraId="71A45D8C" w14:textId="77777777" w:rsidR="009D3430" w:rsidRDefault="009D3430"/>
    <w:p w14:paraId="49A5BE71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33B438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7D52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A47A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B10D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276D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5719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482A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110D84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DC57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ED292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02BC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C927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12.659,74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7BADE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10.640,96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B6C7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84,1</w:t>
            </w:r>
          </w:p>
        </w:tc>
      </w:tr>
    </w:tbl>
    <w:p w14:paraId="4E993ABD" w14:textId="77777777" w:rsidR="009D3430" w:rsidRDefault="009D3430">
      <w:pPr>
        <w:spacing w:after="0"/>
      </w:pPr>
    </w:p>
    <w:p w14:paraId="676F4A69" w14:textId="77777777" w:rsidR="009D3430" w:rsidRDefault="005F71EA">
      <w:r>
        <w:t>Manji su za 15,9 % a odnose se na otplatu glavnice primljenih kredita od tuzemnih kreditnih institucija za otplatu financijskog leasinga za nabavu hladnjače za prijevoz mesa nabavljene u prosincu 2024.g.</w:t>
      </w:r>
    </w:p>
    <w:p w14:paraId="3386919C" w14:textId="77777777" w:rsidR="009D3430" w:rsidRDefault="005F71EA">
      <w:r>
        <w:t> </w:t>
      </w:r>
    </w:p>
    <w:p w14:paraId="4C8CE3FD" w14:textId="77777777" w:rsidR="009D3430" w:rsidRDefault="009D3430"/>
    <w:p w14:paraId="54134457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4AFFE3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198D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25FA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B7B4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64BB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2451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0D53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0D8FBF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9E394" w14:textId="77777777" w:rsidR="009D3430" w:rsidRDefault="009D34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2C7D8E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993C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7991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969D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546.075,67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F20F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BA236C" w14:textId="77777777" w:rsidR="009D3430" w:rsidRDefault="009D3430">
      <w:pPr>
        <w:spacing w:after="0"/>
      </w:pPr>
    </w:p>
    <w:p w14:paraId="25EDC791" w14:textId="77777777" w:rsidR="009D3430" w:rsidRDefault="005F71EA">
      <w:r>
        <w:t>Utvrđeni manjak prihoda u iznosu 546.075,67 € rezultat je manjka ostvarenih prihoda i primitaka u izvještajnom razdoblju u iznosu 565.359,50 € i viška prihoda i primitaka prenesenoga u iznosu 19.283,83 €.  Na utvrđeni manjak prihoda u izvještajnom razdoblju utjecao je ostvareni manjak prihoda poslovanja u iznosu 219.169,84 € - a što je rezultat novog načina knjiženja rashoda uključivanje 13. rashoda i  ukidanje pozicije 19 - aktivna vremenska razgraničenja,  manjak prihoda od nefinancijske imovine u iznos 3</w:t>
      </w:r>
      <w:r>
        <w:t>69.693,48  € ,te višak prihoda od financijske imovine u iznosu 42.787,65 € </w:t>
      </w:r>
    </w:p>
    <w:p w14:paraId="2E0DDDA5" w14:textId="77777777" w:rsidR="009D3430" w:rsidRDefault="009D3430"/>
    <w:p w14:paraId="64FCBFDB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692D45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9283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9E41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0DD3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4498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6584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55C2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3554BC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FE06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E0529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C504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30983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291.849,87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B9F4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AADA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ECABCFD" w14:textId="77777777" w:rsidR="009D3430" w:rsidRDefault="009D3430">
      <w:pPr>
        <w:spacing w:after="0"/>
      </w:pPr>
    </w:p>
    <w:p w14:paraId="12C0E5CB" w14:textId="77777777" w:rsidR="009D3430" w:rsidRDefault="005F71EA">
      <w:r>
        <w:t>U izvještajnom razdoblju nisu evidentirani iz razloga ukidanja aktivnih vremenskih razgraničenja 19</w:t>
      </w:r>
    </w:p>
    <w:p w14:paraId="0D3C52D9" w14:textId="77777777" w:rsidR="009D3430" w:rsidRDefault="009D3430"/>
    <w:p w14:paraId="5E4307DA" w14:textId="77777777" w:rsidR="009D3430" w:rsidRDefault="005F71EA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4C9118CD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36B4FB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14BC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62E2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53BA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E32F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5D12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65B9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FD53F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FFE3E" w14:textId="77777777" w:rsidR="009D3430" w:rsidRDefault="009D34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39750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A711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1755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2.816.794,20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0744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3.073.131,00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9E5E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14:paraId="22F9E177" w14:textId="77777777" w:rsidR="009D3430" w:rsidRDefault="009D3430">
      <w:pPr>
        <w:spacing w:after="0"/>
      </w:pPr>
    </w:p>
    <w:p w14:paraId="674B5C7B" w14:textId="5D7D50C9" w:rsidR="009D3430" w:rsidRDefault="005F71EA">
      <w:r>
        <w:t>Ukupna imovina veća je za 9,1 % u odnosu za preth</w:t>
      </w:r>
      <w:r>
        <w:t>odno razdoblje</w:t>
      </w:r>
    </w:p>
    <w:p w14:paraId="5127DB1C" w14:textId="77777777" w:rsidR="009D3430" w:rsidRDefault="009D3430"/>
    <w:p w14:paraId="010DA7C1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8356D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93DC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3CAA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1E8A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6240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0A68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0540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7B8DB8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BF47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CEE52E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Nefinancijska imovina (šifre </w:t>
            </w:r>
            <w:r>
              <w:rPr>
                <w:sz w:val="18"/>
              </w:rPr>
              <w:t>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AEF0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0A6C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2.467.428,86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BD65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3.004.855,89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ADFF0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121,8</w:t>
            </w:r>
          </w:p>
        </w:tc>
      </w:tr>
    </w:tbl>
    <w:p w14:paraId="06E17233" w14:textId="77777777" w:rsidR="009D3430" w:rsidRDefault="009D3430">
      <w:pPr>
        <w:spacing w:after="0"/>
      </w:pPr>
    </w:p>
    <w:p w14:paraId="11E6BC03" w14:textId="77777777" w:rsidR="009D3430" w:rsidRDefault="005F71EA">
      <w:r>
        <w:t>Veća je za 21,8 % u odnosu na stanje 1.1.2025. a najviše se odnosi na ulaganja u dugotrajnu nefinancijsku imovinu u pripremi:</w:t>
      </w:r>
    </w:p>
    <w:p w14:paraId="5BC77C61" w14:textId="77777777" w:rsidR="009D3430" w:rsidRDefault="005F71EA">
      <w:pPr>
        <w:pStyle w:val="Odlomakpopisa"/>
        <w:numPr>
          <w:ilvl w:val="0"/>
          <w:numId w:val="1"/>
        </w:numPr>
      </w:pPr>
      <w:r>
        <w:t>rekonstrukcija kotlovnice</w:t>
      </w:r>
    </w:p>
    <w:p w14:paraId="0EFB8569" w14:textId="77777777" w:rsidR="009D3430" w:rsidRDefault="005F71EA">
      <w:pPr>
        <w:pStyle w:val="Odlomakpopisa"/>
        <w:numPr>
          <w:ilvl w:val="0"/>
          <w:numId w:val="1"/>
        </w:numPr>
      </w:pPr>
      <w:r>
        <w:t xml:space="preserve">izgradanja objekta na </w:t>
      </w:r>
      <w:proofErr w:type="spellStart"/>
      <w:r>
        <w:t>k.č</w:t>
      </w:r>
      <w:proofErr w:type="spellEnd"/>
      <w:r>
        <w:t>. 252</w:t>
      </w:r>
    </w:p>
    <w:p w14:paraId="6239BD66" w14:textId="77777777" w:rsidR="009D3430" w:rsidRDefault="005F71EA">
      <w:pPr>
        <w:pStyle w:val="Odlomakpopisa"/>
        <w:numPr>
          <w:ilvl w:val="0"/>
          <w:numId w:val="1"/>
        </w:numPr>
      </w:pPr>
      <w:r>
        <w:t>izgradnja mobilne klaonice </w:t>
      </w:r>
    </w:p>
    <w:p w14:paraId="5C23CAFE" w14:textId="77777777" w:rsidR="009D3430" w:rsidRDefault="009D3430"/>
    <w:p w14:paraId="642F636A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DD971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5BDF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65CA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CCF3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6C12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BFFC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F771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3D334D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245C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6C1EB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22AA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AB43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0654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489.925,40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9BFE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3959,0</w:t>
            </w:r>
          </w:p>
        </w:tc>
      </w:tr>
    </w:tbl>
    <w:p w14:paraId="743769AB" w14:textId="77777777" w:rsidR="009D3430" w:rsidRDefault="009D3430">
      <w:pPr>
        <w:spacing w:after="0"/>
      </w:pPr>
    </w:p>
    <w:p w14:paraId="0CDDA914" w14:textId="77777777" w:rsidR="009D3430" w:rsidRDefault="005F71EA">
      <w:r>
        <w:t>Veća je za 21,8 % u odnosu na stanje 1.1.2025. a najviše se odnosi na ulaganja u dugotrajnu nefinancijsku imovinu u pripremi:</w:t>
      </w:r>
    </w:p>
    <w:p w14:paraId="2EAC23BB" w14:textId="77777777" w:rsidR="009D3430" w:rsidRDefault="005F71EA">
      <w:r>
        <w:t>rekonstrukcija kotlovnice</w:t>
      </w:r>
      <w:r>
        <w:br/>
        <w:t xml:space="preserve">izgradanja objekta na </w:t>
      </w:r>
      <w:proofErr w:type="spellStart"/>
      <w:r>
        <w:t>k.č</w:t>
      </w:r>
      <w:proofErr w:type="spellEnd"/>
      <w:r>
        <w:t>. 252</w:t>
      </w:r>
      <w:r>
        <w:br/>
        <w:t>izgradnja mobilne klaonice </w:t>
      </w:r>
    </w:p>
    <w:p w14:paraId="1CE39101" w14:textId="77777777" w:rsidR="009D3430" w:rsidRDefault="009D3430"/>
    <w:p w14:paraId="613EA58F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314888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242C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7BDD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B48F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9D28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DD5B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BA29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32CB7C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A1123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035B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Proizvodnja u tijeku i gotovi proizvodi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AA58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DB86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40.796,55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96C9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57.213,98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7B6C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</w:tbl>
    <w:p w14:paraId="4368D286" w14:textId="77777777" w:rsidR="009D3430" w:rsidRDefault="009D3430">
      <w:pPr>
        <w:spacing w:after="0"/>
      </w:pPr>
    </w:p>
    <w:p w14:paraId="27612D48" w14:textId="2B911D2A" w:rsidR="009D3430" w:rsidRDefault="005F71EA">
      <w:r>
        <w:t>Povećanje zaliha gotovih proizvoda za 40,2 % odnosi se na zalihe vlastite proi</w:t>
      </w:r>
      <w:r>
        <w:t>zvodnje (krumpir, žitarice, obrtno stado: svinje, janjci. jarići)</w:t>
      </w:r>
    </w:p>
    <w:p w14:paraId="5612EB63" w14:textId="77777777" w:rsidR="009D3430" w:rsidRDefault="009D3430"/>
    <w:p w14:paraId="2EDD12B4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1473ED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33FC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2C4E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9C03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0E5F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1F2B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A329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27E389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1D45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ED282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9A89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4CB6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349.365,34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CB4A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68.275,11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BD41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19,5</w:t>
            </w:r>
          </w:p>
        </w:tc>
      </w:tr>
    </w:tbl>
    <w:p w14:paraId="5F0FD774" w14:textId="77777777" w:rsidR="009D3430" w:rsidRDefault="009D3430">
      <w:pPr>
        <w:spacing w:after="0"/>
      </w:pPr>
    </w:p>
    <w:p w14:paraId="7DC966A3" w14:textId="77777777" w:rsidR="009D3430" w:rsidRDefault="005F71EA">
      <w:r>
        <w:t>Financijska imovina smanjena je za 80,5 %u odnosu na 01.01.2025. zbog ukidanja kontinuiranih rashoda budućih razdoblja - 19</w:t>
      </w:r>
    </w:p>
    <w:p w14:paraId="327371D4" w14:textId="77777777" w:rsidR="009D3430" w:rsidRDefault="009D3430"/>
    <w:p w14:paraId="11E29A2D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129D71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160C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98CA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4BF0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12E6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E34D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D9C2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183990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8C8DE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EC66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Novac u banci i </w:t>
            </w:r>
            <w:r>
              <w:rPr>
                <w:sz w:val="18"/>
              </w:rPr>
              <w:t>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E9B3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5443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19.894,94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653B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28.038,33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6384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140,9</w:t>
            </w:r>
          </w:p>
        </w:tc>
      </w:tr>
    </w:tbl>
    <w:p w14:paraId="735711AA" w14:textId="77777777" w:rsidR="009D3430" w:rsidRDefault="009D3430">
      <w:pPr>
        <w:spacing w:after="0"/>
      </w:pPr>
    </w:p>
    <w:p w14:paraId="6E4D9EA4" w14:textId="7918AE8B" w:rsidR="009D3430" w:rsidRDefault="005F71EA">
      <w:r>
        <w:t>Pov</w:t>
      </w:r>
      <w:r>
        <w:t>ećanje za 40,9 % odnosi se na više uplaćena sredstava sa osnove poticaja u poljoprivredi </w:t>
      </w:r>
    </w:p>
    <w:p w14:paraId="32CBEB65" w14:textId="77777777" w:rsidR="009D3430" w:rsidRDefault="009D3430"/>
    <w:p w14:paraId="5412583C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F04AE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FC7C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F9F7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57C5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FBC7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F120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371E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557AC2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1498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DAB7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7A04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D093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26.379,92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7E7D0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35.186,78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4E61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133,4</w:t>
            </w:r>
          </w:p>
        </w:tc>
      </w:tr>
    </w:tbl>
    <w:p w14:paraId="619543D5" w14:textId="77777777" w:rsidR="009D3430" w:rsidRDefault="009D3430">
      <w:pPr>
        <w:spacing w:after="0"/>
      </w:pPr>
    </w:p>
    <w:p w14:paraId="365829A2" w14:textId="77777777" w:rsidR="009D3430" w:rsidRDefault="005F71EA">
      <w:r>
        <w:t>Veći su za 33,4 % a odnose se na potraživanja za isplaćene naknade za bolovanja preko 42 dana</w:t>
      </w:r>
    </w:p>
    <w:p w14:paraId="6F41EADD" w14:textId="77777777" w:rsidR="009D3430" w:rsidRDefault="009D3430"/>
    <w:p w14:paraId="4EDC1745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38B54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59CF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4777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7FD4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B652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562E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F7BC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553ED5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77EF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3E585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(šifre 161 do 163 + </w:t>
            </w:r>
            <w:r>
              <w:rPr>
                <w:sz w:val="18"/>
              </w:rPr>
              <w:t>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FEB8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C7A6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11.240,61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1B19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7C43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44,9</w:t>
            </w:r>
          </w:p>
        </w:tc>
      </w:tr>
    </w:tbl>
    <w:p w14:paraId="6691B52A" w14:textId="77777777" w:rsidR="009D3430" w:rsidRDefault="009D3430">
      <w:pPr>
        <w:spacing w:after="0"/>
      </w:pPr>
    </w:p>
    <w:p w14:paraId="7EDFFD65" w14:textId="77777777" w:rsidR="009D3430" w:rsidRDefault="005F71EA">
      <w:r>
        <w:t>Manja su za 55,1 % a odnose se na nenaplaćena potraživanja za prodane proizvode vlastite proizvodnje (janjce, jariće i svinje)</w:t>
      </w:r>
    </w:p>
    <w:p w14:paraId="72091688" w14:textId="77777777" w:rsidR="009D3430" w:rsidRDefault="009D3430"/>
    <w:p w14:paraId="61B24F92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7259C3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3911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225A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A582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4686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4D1B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D2A3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505CE4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B6976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29BB3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(šifre </w:t>
            </w:r>
            <w:r>
              <w:rPr>
                <w:sz w:val="18"/>
              </w:rPr>
              <w:t>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F333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5CE54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408.229,82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3B66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695.933,06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91AF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170,5</w:t>
            </w:r>
          </w:p>
        </w:tc>
      </w:tr>
    </w:tbl>
    <w:p w14:paraId="16AF4500" w14:textId="77777777" w:rsidR="009D3430" w:rsidRDefault="009D3430">
      <w:pPr>
        <w:spacing w:after="0"/>
      </w:pPr>
    </w:p>
    <w:p w14:paraId="5CF6E179" w14:textId="77777777" w:rsidR="009D3430" w:rsidRDefault="005F71EA">
      <w:r>
        <w:t xml:space="preserve">Veće su za 70,5 % a odnose se na primljene privremene situacije za izgradnju objekta na </w:t>
      </w:r>
      <w:proofErr w:type="spellStart"/>
      <w:r>
        <w:t>k.č</w:t>
      </w:r>
      <w:proofErr w:type="spellEnd"/>
      <w:r>
        <w:t>. 252 i rekonstrukciju kotlovnice</w:t>
      </w:r>
    </w:p>
    <w:p w14:paraId="0634BBF2" w14:textId="77777777" w:rsidR="009D3430" w:rsidRDefault="009D3430"/>
    <w:p w14:paraId="301AF65A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4348D0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9A07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D601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C96B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FD3F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25AA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CA8E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1FAB9E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93C4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3954C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5C42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3348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290.921,07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324D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367.708,29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A1BD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14:paraId="15DE8F0A" w14:textId="77777777" w:rsidR="009D3430" w:rsidRDefault="009D3430">
      <w:pPr>
        <w:spacing w:after="0"/>
      </w:pPr>
    </w:p>
    <w:p w14:paraId="3B69C050" w14:textId="42ED05FA" w:rsidR="009D3430" w:rsidRDefault="005F71EA">
      <w:r>
        <w:t>Ve</w:t>
      </w:r>
      <w:r>
        <w:t>će su za 26,4 % zbog rasta osnovice za plaće i većeg broja zaposlenih.</w:t>
      </w:r>
    </w:p>
    <w:p w14:paraId="630390FB" w14:textId="77777777" w:rsidR="009D3430" w:rsidRDefault="009D3430"/>
    <w:p w14:paraId="1ADDD7CF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2543A9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CE5E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BE61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6FC2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3A74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4289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67A6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17BE2A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111E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A8FD1A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27FA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8D04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37.257,02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B797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48.924,74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F376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</w:tbl>
    <w:p w14:paraId="757A5BD7" w14:textId="77777777" w:rsidR="009D3430" w:rsidRDefault="009D3430">
      <w:pPr>
        <w:spacing w:after="0"/>
      </w:pPr>
    </w:p>
    <w:p w14:paraId="7222365F" w14:textId="77777777" w:rsidR="009D3430" w:rsidRDefault="005F71EA">
      <w:r>
        <w:t>Veće su za 31,3 % zbog povećanih aktivnosti, većeg broja zatvorenika te većeg broja zaposlenika (obveze za  prijevoz i terenski dodatak) </w:t>
      </w:r>
    </w:p>
    <w:p w14:paraId="258CD0AD" w14:textId="77777777" w:rsidR="009D3430" w:rsidRDefault="009D3430"/>
    <w:p w14:paraId="262E418F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21391D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5D41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5E7E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E13D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CA65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5C25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CD3E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60FCA4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EA62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A7EA8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DDD4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F575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5ACC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2D6F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382C7C" w14:textId="77777777" w:rsidR="009D3430" w:rsidRDefault="009D3430">
      <w:pPr>
        <w:spacing w:after="0"/>
      </w:pPr>
    </w:p>
    <w:p w14:paraId="210F7D52" w14:textId="77777777" w:rsidR="009D3430" w:rsidRDefault="005F71EA">
      <w:r>
        <w:t>Odnosi se na obvezu za bankarsku naknadu za prosinac</w:t>
      </w:r>
    </w:p>
    <w:p w14:paraId="6A477852" w14:textId="77777777" w:rsidR="009D3430" w:rsidRDefault="009D3430"/>
    <w:p w14:paraId="52DFD135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42F4A1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9BBE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ADBC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EE83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F6E4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6940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8A7A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48E4A8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1655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CA535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nabavu </w:t>
            </w:r>
            <w:r>
              <w:rPr>
                <w:sz w:val="18"/>
              </w:rPr>
              <w:t>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CE19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635F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0363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68.636,10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CC9C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235FAD" w14:textId="77777777" w:rsidR="009D3430" w:rsidRDefault="009D3430">
      <w:pPr>
        <w:spacing w:after="0"/>
      </w:pPr>
    </w:p>
    <w:p w14:paraId="731A2EA3" w14:textId="77777777" w:rsidR="009D3430" w:rsidRDefault="005F71EA">
      <w:r>
        <w:t xml:space="preserve">Odnosi se na I. privremenu situaciju za izgradnju objekta na </w:t>
      </w:r>
      <w:proofErr w:type="spellStart"/>
      <w:r>
        <w:t>k.č</w:t>
      </w:r>
      <w:proofErr w:type="spellEnd"/>
      <w:r>
        <w:t>. 252</w:t>
      </w:r>
    </w:p>
    <w:p w14:paraId="4E7C054C" w14:textId="77777777" w:rsidR="009D3430" w:rsidRDefault="009D3430"/>
    <w:p w14:paraId="06E4059C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398ED0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7F2B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6FD11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763F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3F9E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75C8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65F3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02CCD4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0D9E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44D9A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dodatna </w:t>
            </w:r>
            <w:r>
              <w:rPr>
                <w:sz w:val="18"/>
              </w:rPr>
              <w:t>ulaganja na nefinancijskoj imovini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D8D0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7ADA4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D489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132.162,53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6A4C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094993" w14:textId="77777777" w:rsidR="009D3430" w:rsidRDefault="009D3430">
      <w:pPr>
        <w:spacing w:after="0"/>
      </w:pPr>
    </w:p>
    <w:p w14:paraId="0A583EC3" w14:textId="77777777" w:rsidR="009D3430" w:rsidRDefault="005F71EA">
      <w:r>
        <w:t>Odnosi se na II. privremenu situaciju za rekonstrukciju kotlovnice</w:t>
      </w:r>
    </w:p>
    <w:p w14:paraId="766C6557" w14:textId="77777777" w:rsidR="009D3430" w:rsidRDefault="009D3430"/>
    <w:p w14:paraId="3778B97D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2B6BB1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0BF2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25E1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F614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4D0D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CAA5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F841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08408D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A8C0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B1C9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kredite i </w:t>
            </w:r>
            <w:r>
              <w:rPr>
                <w:sz w:val="18"/>
              </w:rPr>
              <w:t>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4DF9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18A2E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53.428,61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ECBA5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39.308,00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756F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73,6</w:t>
            </w:r>
          </w:p>
        </w:tc>
      </w:tr>
    </w:tbl>
    <w:p w14:paraId="2F715DC9" w14:textId="77777777" w:rsidR="009D3430" w:rsidRDefault="009D3430">
      <w:pPr>
        <w:spacing w:after="0"/>
      </w:pPr>
    </w:p>
    <w:p w14:paraId="2B27A4DD" w14:textId="77777777" w:rsidR="009D3430" w:rsidRDefault="005F71EA">
      <w:r>
        <w:t>Obveza je smanjena u odnosu na 01.01.2025. a odnosi se na obvezu otplata rata- financijski leasing OTP za nabavu hladnjače</w:t>
      </w:r>
    </w:p>
    <w:p w14:paraId="2AEC78A5" w14:textId="77777777" w:rsidR="009D3430" w:rsidRDefault="009D3430"/>
    <w:p w14:paraId="4CDD1AEC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5BD081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EA66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38382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8D8E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53AF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38F3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9EC0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77F9D3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614B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84BE5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 xml:space="preserve">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7DD7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8C6D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26.379,92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2374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39.024,10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F3F3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147,9</w:t>
            </w:r>
          </w:p>
        </w:tc>
      </w:tr>
    </w:tbl>
    <w:p w14:paraId="463705D2" w14:textId="77777777" w:rsidR="009D3430" w:rsidRDefault="009D3430">
      <w:pPr>
        <w:spacing w:after="0"/>
      </w:pPr>
    </w:p>
    <w:p w14:paraId="47E72B85" w14:textId="1A0B2ED9" w:rsidR="009D3430" w:rsidRDefault="005F71EA">
      <w:r>
        <w:t>Veće su u odnosu na 01.01.2025. za 47,9 % a odnose se na obv</w:t>
      </w:r>
      <w:r>
        <w:t>eze za povrat u proračun bolovanja preko 42 dana </w:t>
      </w:r>
    </w:p>
    <w:p w14:paraId="0A7D6C2E" w14:textId="77777777" w:rsidR="009D3430" w:rsidRDefault="009D3430"/>
    <w:p w14:paraId="08ABD28B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6B2A89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8C9F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87CF7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EFC1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957C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8E58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93D8A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1D972D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7F70F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2DDDBB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(šifre </w:t>
            </w:r>
            <w:r>
              <w:rPr>
                <w:sz w:val="18"/>
              </w:rPr>
              <w:t>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01C4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8FB33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19.283,83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9AAAB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-546.075,67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54579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-2831,8</w:t>
            </w:r>
          </w:p>
        </w:tc>
      </w:tr>
    </w:tbl>
    <w:p w14:paraId="4BBDC736" w14:textId="77777777" w:rsidR="009D3430" w:rsidRDefault="009D3430">
      <w:pPr>
        <w:spacing w:after="0"/>
      </w:pPr>
    </w:p>
    <w:p w14:paraId="4A904107" w14:textId="77777777" w:rsidR="009D3430" w:rsidRDefault="005F71EA">
      <w:r>
        <w:t>Ukupno ostvareni manjak prihoda na dan 31.12.2025. godine iznosi -546.075,67 € i rezultat je suočenog viška prihoda i manjka prihoda (9221-9222).</w:t>
      </w:r>
    </w:p>
    <w:p w14:paraId="1B1B7E4A" w14:textId="09569CCF" w:rsidR="009D3430" w:rsidRDefault="005F71EA">
      <w:r>
        <w:t>Nakon provede</w:t>
      </w:r>
      <w:r>
        <w:t>ne korekcije rezultata poslovanja u iz</w:t>
      </w:r>
      <w:r>
        <w:t>nosu 423.380,52 € (smanjenje manjka od nefinancijske imovine konto 6712) u bilanci je iskazan višak primitaka od financijske imovine u iznosu 42.787,64 €, manjak prihoda poslovanja 219.169,84 € (zbog ukidanja kontinuiranih rashoda budućeg razdoblja ) i manjak prihoda od nefinancijske imovine 369.693,48 € (zbog prenesenog manjka od nefinancijske imovine i ulaganja u dugotrajnu nefinancijsku imovinu).</w:t>
      </w:r>
    </w:p>
    <w:p w14:paraId="08C8A112" w14:textId="77777777" w:rsidR="009D3430" w:rsidRDefault="009D3430"/>
    <w:p w14:paraId="13D7EE42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3AE35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C0EB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DCA9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2C91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97250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343A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80AC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73CC0B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E8F9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485CF0" w14:textId="77777777" w:rsidR="009D3430" w:rsidRDefault="005F71EA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25A67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2D498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183.131,64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2A761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1.151.744,08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C1E1C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628,9</w:t>
            </w:r>
          </w:p>
        </w:tc>
      </w:tr>
    </w:tbl>
    <w:p w14:paraId="75D8E32D" w14:textId="77777777" w:rsidR="009D3430" w:rsidRDefault="009D3430">
      <w:pPr>
        <w:spacing w:after="0"/>
      </w:pPr>
    </w:p>
    <w:p w14:paraId="1C902D76" w14:textId="77777777" w:rsidR="009D3430" w:rsidRDefault="005F71EA">
      <w:r>
        <w:t>Povećanje od 528,9 % odnosi se na knjiženje vanbilančnih zapisa - preuzete obveze po ugovorima o nabavi roba, radova i usluga., instrumenti osiguranja plaćanja (bjanko zadužnice), i tuđa imovina dobivena na korištenje ( novčani polog zatvorenika, vozila iz leasinga)</w:t>
      </w:r>
    </w:p>
    <w:p w14:paraId="622CC1EF" w14:textId="77777777" w:rsidR="009D3430" w:rsidRDefault="009D3430"/>
    <w:p w14:paraId="6A18E542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lastRenderedPageBreak/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13C5D4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0035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D362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3B20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1053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2E16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F24DC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68252E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8587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B74279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DE2FC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9E53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C5390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EA5A2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717396" w14:textId="77777777" w:rsidR="009D3430" w:rsidRDefault="009D3430">
      <w:pPr>
        <w:spacing w:after="0"/>
      </w:pPr>
    </w:p>
    <w:p w14:paraId="1C6C49B7" w14:textId="77777777" w:rsidR="009D3430" w:rsidRDefault="005F71EA">
      <w:r>
        <w:t xml:space="preserve">Odnose se na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u postupcima javne nabave</w:t>
      </w:r>
    </w:p>
    <w:p w14:paraId="0154ADA7" w14:textId="77777777" w:rsidR="009D3430" w:rsidRDefault="009D3430"/>
    <w:p w14:paraId="28968DAD" w14:textId="77777777" w:rsidR="009D3430" w:rsidRDefault="005F71EA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32C5ED8E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D3430" w14:paraId="0B98C4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73F68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860A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1674D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4AD06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E6D8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E087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66BAB1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A56E0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A3CBE8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obujmu imovine (šifre </w:t>
            </w:r>
            <w:r>
              <w:rPr>
                <w:sz w:val="18"/>
              </w:rPr>
              <w:t>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258ED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A472D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14.345,30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9635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4B9DA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6,8</w:t>
            </w:r>
          </w:p>
        </w:tc>
      </w:tr>
    </w:tbl>
    <w:p w14:paraId="23324BF2" w14:textId="77777777" w:rsidR="009D3430" w:rsidRDefault="009D3430">
      <w:pPr>
        <w:spacing w:after="0"/>
      </w:pPr>
    </w:p>
    <w:p w14:paraId="5B98479F" w14:textId="77777777" w:rsidR="009D3430" w:rsidRDefault="005F71EA">
      <w:r>
        <w:t>Iznos povećanja od 14.345,30 € odnosi se na ustupanje uređaja i opreme temeljem rješenja MP i kaznenih tijela:</w:t>
      </w:r>
    </w:p>
    <w:p w14:paraId="7C008E40" w14:textId="77777777" w:rsidR="009D3430" w:rsidRDefault="005F71EA">
      <w:pPr>
        <w:pStyle w:val="Odlomakpopisa"/>
        <w:numPr>
          <w:ilvl w:val="0"/>
          <w:numId w:val="1"/>
        </w:numPr>
      </w:pPr>
      <w:r>
        <w:t>Računala 5 kom - 3.931,25 €</w:t>
      </w:r>
    </w:p>
    <w:p w14:paraId="3C5E383E" w14:textId="77777777" w:rsidR="009D3430" w:rsidRDefault="005F71EA">
      <w:pPr>
        <w:pStyle w:val="Odlomakpopisa"/>
        <w:numPr>
          <w:ilvl w:val="0"/>
          <w:numId w:val="1"/>
        </w:numPr>
      </w:pPr>
      <w:r>
        <w:t xml:space="preserve">Fiat </w:t>
      </w:r>
      <w:proofErr w:type="spellStart"/>
      <w:r>
        <w:t>Doblo</w:t>
      </w:r>
      <w:proofErr w:type="spellEnd"/>
      <w:r>
        <w:t xml:space="preserve"> (odluka Zatvor u Puli) - 2.281,18 €</w:t>
      </w:r>
    </w:p>
    <w:p w14:paraId="05A07A45" w14:textId="77777777" w:rsidR="009D3430" w:rsidRDefault="005F71EA">
      <w:pPr>
        <w:pStyle w:val="Odlomakpopisa"/>
        <w:numPr>
          <w:ilvl w:val="0"/>
          <w:numId w:val="1"/>
        </w:numPr>
      </w:pPr>
      <w:r>
        <w:t>poljoprivredni strojevi (Odluka Kaznionica u Požegi) - 1.647,57 €</w:t>
      </w:r>
    </w:p>
    <w:p w14:paraId="787F5113" w14:textId="77777777" w:rsidR="009D3430" w:rsidRDefault="005F71EA">
      <w:pPr>
        <w:pStyle w:val="Odlomakpopisa"/>
        <w:numPr>
          <w:ilvl w:val="0"/>
          <w:numId w:val="1"/>
        </w:numPr>
      </w:pPr>
      <w:r>
        <w:t>Kamion Mercedes Vito - 1 €</w:t>
      </w:r>
    </w:p>
    <w:p w14:paraId="475645F4" w14:textId="77777777" w:rsidR="009D3430" w:rsidRDefault="005F71EA">
      <w:pPr>
        <w:pStyle w:val="Odlomakpopisa"/>
        <w:numPr>
          <w:ilvl w:val="0"/>
          <w:numId w:val="1"/>
        </w:numPr>
      </w:pPr>
      <w:r>
        <w:t>Opel Astra - 1429,79 €</w:t>
      </w:r>
    </w:p>
    <w:p w14:paraId="53C68BD0" w14:textId="77777777" w:rsidR="009D3430" w:rsidRDefault="005F71EA">
      <w:pPr>
        <w:pStyle w:val="Odlomakpopisa"/>
        <w:numPr>
          <w:ilvl w:val="0"/>
          <w:numId w:val="1"/>
        </w:numPr>
      </w:pPr>
      <w:r>
        <w:t>Baterijska svjetiljka - 534,02 €</w:t>
      </w:r>
    </w:p>
    <w:p w14:paraId="02EE932B" w14:textId="77777777" w:rsidR="009D3430" w:rsidRDefault="005F71EA">
      <w:pPr>
        <w:pStyle w:val="Odlomakpopisa"/>
        <w:numPr>
          <w:ilvl w:val="0"/>
          <w:numId w:val="1"/>
        </w:numPr>
      </w:pPr>
      <w:r>
        <w:t>uređaji za detekciju mob. uređaja -2 kom - 4.225,75 €</w:t>
      </w:r>
    </w:p>
    <w:p w14:paraId="15907B9E" w14:textId="77777777" w:rsidR="009D3430" w:rsidRDefault="005F71EA">
      <w:pPr>
        <w:pStyle w:val="Odlomakpopisa"/>
        <w:numPr>
          <w:ilvl w:val="0"/>
          <w:numId w:val="1"/>
        </w:numPr>
      </w:pPr>
      <w:r>
        <w:t xml:space="preserve">komplet za nošenje oružja 2 </w:t>
      </w:r>
      <w:proofErr w:type="spellStart"/>
      <w:r>
        <w:t>kompl</w:t>
      </w:r>
      <w:proofErr w:type="spellEnd"/>
      <w:r>
        <w:t xml:space="preserve"> - 294,74 €</w:t>
      </w:r>
    </w:p>
    <w:p w14:paraId="62E30935" w14:textId="77777777" w:rsidR="009D3430" w:rsidRDefault="005F71EA">
      <w:r>
        <w:t>Iznos smanjenja od 975,74 € odnosi se na :</w:t>
      </w:r>
    </w:p>
    <w:p w14:paraId="3AE5188F" w14:textId="77777777" w:rsidR="009D3430" w:rsidRDefault="005F71EA">
      <w:r>
        <w:t>uginuća osnovnog stada u iznosu: 195,45 € i </w:t>
      </w:r>
    </w:p>
    <w:p w14:paraId="01EC0BC8" w14:textId="77777777" w:rsidR="009D3430" w:rsidRDefault="005F71EA">
      <w:r>
        <w:t>otpis preostale vrijednosti perilica rublja, i 2 sušilice 780,29 €</w:t>
      </w:r>
    </w:p>
    <w:p w14:paraId="578CA55D" w14:textId="77777777" w:rsidR="009D3430" w:rsidRDefault="009D3430"/>
    <w:p w14:paraId="49B0B2FC" w14:textId="77777777" w:rsidR="009D3430" w:rsidRDefault="005F71E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ACF41FE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D3430" w14:paraId="10AA65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37BF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6E87B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169E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9D8F4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4EE65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562637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5B2CD" w14:textId="77777777" w:rsidR="009D3430" w:rsidRDefault="009D34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96405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izvještajnog razdoblja (šifre V001+V002-V004) i (šifre </w:t>
            </w:r>
            <w:r>
              <w:rPr>
                <w:sz w:val="18"/>
              </w:rPr>
              <w:t>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F1644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611AF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695.933,06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13E7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2DA0F2" w14:textId="77777777" w:rsidR="009D3430" w:rsidRDefault="009D3430">
      <w:pPr>
        <w:spacing w:after="0"/>
      </w:pPr>
    </w:p>
    <w:p w14:paraId="58842866" w14:textId="77777777" w:rsidR="009D3430" w:rsidRDefault="005F71EA">
      <w:r>
        <w:t>Na kraju izvještajnog razdoblja nedospjele obveze odnose se na:</w:t>
      </w:r>
    </w:p>
    <w:p w14:paraId="610EABA4" w14:textId="5ACA63A0" w:rsidR="009D3430" w:rsidRDefault="005F71EA">
      <w:pPr>
        <w:pStyle w:val="Odlomakpopisa"/>
        <w:numPr>
          <w:ilvl w:val="0"/>
          <w:numId w:val="1"/>
        </w:numPr>
      </w:pPr>
      <w:r>
        <w:t>Obv</w:t>
      </w:r>
      <w:r>
        <w:t>eze za povrat u proračun bolovanja preko 42 dana u iznosu : 29.024,10 €</w:t>
      </w:r>
    </w:p>
    <w:p w14:paraId="0ADBA393" w14:textId="77777777" w:rsidR="009D3430" w:rsidRDefault="005F71EA">
      <w:pPr>
        <w:pStyle w:val="Odlomakpopisa"/>
        <w:numPr>
          <w:ilvl w:val="0"/>
          <w:numId w:val="1"/>
        </w:numPr>
      </w:pPr>
      <w:r>
        <w:t>obveze za zaposlene u iznosu: 367.708,29 €</w:t>
      </w:r>
    </w:p>
    <w:p w14:paraId="271EEE95" w14:textId="77777777" w:rsidR="009D3430" w:rsidRDefault="005F71EA">
      <w:pPr>
        <w:pStyle w:val="Odlomakpopisa"/>
        <w:numPr>
          <w:ilvl w:val="0"/>
          <w:numId w:val="1"/>
        </w:numPr>
      </w:pPr>
      <w:r>
        <w:lastRenderedPageBreak/>
        <w:t>obveze za materijalne rashode: 48.924,74 €</w:t>
      </w:r>
    </w:p>
    <w:p w14:paraId="68B39C19" w14:textId="77777777" w:rsidR="009D3430" w:rsidRDefault="005F71EA">
      <w:pPr>
        <w:pStyle w:val="Odlomakpopisa"/>
        <w:numPr>
          <w:ilvl w:val="0"/>
          <w:numId w:val="1"/>
        </w:numPr>
      </w:pPr>
      <w:r>
        <w:t>obveze za financijske rashode: 169,30 €</w:t>
      </w:r>
    </w:p>
    <w:p w14:paraId="4D786058" w14:textId="77777777" w:rsidR="009D3430" w:rsidRDefault="005F71EA">
      <w:pPr>
        <w:pStyle w:val="Odlomakpopisa"/>
        <w:numPr>
          <w:ilvl w:val="0"/>
          <w:numId w:val="1"/>
        </w:numPr>
      </w:pPr>
      <w:r>
        <w:t>obveze za nabavu nefinancijske imovine: 200.798,63 €</w:t>
      </w:r>
    </w:p>
    <w:p w14:paraId="1E14F413" w14:textId="77777777" w:rsidR="009D3430" w:rsidRDefault="005F71EA">
      <w:pPr>
        <w:pStyle w:val="Odlomakpopisa"/>
        <w:numPr>
          <w:ilvl w:val="0"/>
          <w:numId w:val="1"/>
        </w:numPr>
      </w:pPr>
      <w:r>
        <w:t xml:space="preserve">obveze za povrat </w:t>
      </w:r>
      <w:proofErr w:type="spellStart"/>
      <w:r>
        <w:t>jamčevnih</w:t>
      </w:r>
      <w:proofErr w:type="spellEnd"/>
      <w:r>
        <w:t xml:space="preserve"> pologa: 10.000,00 €</w:t>
      </w:r>
    </w:p>
    <w:p w14:paraId="24E44A28" w14:textId="77777777" w:rsidR="009D3430" w:rsidRDefault="005F71EA">
      <w:pPr>
        <w:pStyle w:val="Odlomakpopisa"/>
        <w:numPr>
          <w:ilvl w:val="0"/>
          <w:numId w:val="1"/>
        </w:numPr>
      </w:pPr>
      <w:r>
        <w:t>obveze za financijsku imovinu (leasing hladnjača) 39.308,00 €</w:t>
      </w:r>
    </w:p>
    <w:p w14:paraId="64FD9E6C" w14:textId="77777777" w:rsidR="009D3430" w:rsidRDefault="009D3430"/>
    <w:p w14:paraId="70B3706B" w14:textId="77777777" w:rsidR="009D3430" w:rsidRDefault="005F71EA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D3430" w14:paraId="77ECD3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CBB3F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83BD3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BE29E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1C6D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671E9" w14:textId="77777777" w:rsidR="009D3430" w:rsidRDefault="005F71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3430" w14:paraId="616DF1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94F94" w14:textId="77777777" w:rsidR="009D3430" w:rsidRDefault="009D343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BECFE2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9F941" w14:textId="77777777" w:rsidR="009D3430" w:rsidRDefault="005F71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1BF886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9F237" w14:textId="77777777" w:rsidR="009D3430" w:rsidRDefault="005F71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1C4C3EE" w14:textId="77777777" w:rsidR="009D3430" w:rsidRDefault="009D3430">
      <w:pPr>
        <w:spacing w:after="0"/>
      </w:pPr>
    </w:p>
    <w:p w14:paraId="049D5D41" w14:textId="77777777" w:rsidR="009D3430" w:rsidRDefault="005F71EA">
      <w:r>
        <w:t>Na kraju izvještajnog razdoblja nisu zabilježene dospjele obveze.</w:t>
      </w:r>
    </w:p>
    <w:p w14:paraId="240F2749" w14:textId="77777777" w:rsidR="009D3430" w:rsidRDefault="009D3430"/>
    <w:sectPr w:rsidR="009D3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84C"/>
    <w:multiLevelType w:val="hybridMultilevel"/>
    <w:tmpl w:val="D108C930"/>
    <w:name w:val="disc"/>
    <w:lvl w:ilvl="0" w:tplc="E502FB14">
      <w:start w:val="1"/>
      <w:numFmt w:val="bullet"/>
      <w:lvlText w:val="•"/>
      <w:lvlJc w:val="left"/>
      <w:pPr>
        <w:ind w:left="720" w:hanging="360"/>
      </w:pPr>
    </w:lvl>
    <w:lvl w:ilvl="1" w:tplc="E3E0C800">
      <w:start w:val="1"/>
      <w:numFmt w:val="bullet"/>
      <w:lvlText w:val="•"/>
      <w:lvlJc w:val="left"/>
      <w:pPr>
        <w:ind w:left="1440" w:hanging="360"/>
      </w:pPr>
    </w:lvl>
    <w:lvl w:ilvl="2" w:tplc="55005018">
      <w:start w:val="1"/>
      <w:numFmt w:val="bullet"/>
      <w:lvlText w:val="•"/>
      <w:lvlJc w:val="left"/>
      <w:pPr>
        <w:ind w:left="2160" w:hanging="360"/>
      </w:pPr>
    </w:lvl>
    <w:lvl w:ilvl="3" w:tplc="FE1E663E">
      <w:start w:val="1"/>
      <w:numFmt w:val="bullet"/>
      <w:lvlText w:val="•"/>
      <w:lvlJc w:val="left"/>
      <w:pPr>
        <w:ind w:left="2880" w:hanging="360"/>
      </w:pPr>
    </w:lvl>
    <w:lvl w:ilvl="4" w:tplc="BDA86796">
      <w:start w:val="1"/>
      <w:numFmt w:val="bullet"/>
      <w:lvlText w:val="•"/>
      <w:lvlJc w:val="left"/>
      <w:pPr>
        <w:ind w:left="3600" w:hanging="360"/>
      </w:pPr>
    </w:lvl>
    <w:lvl w:ilvl="5" w:tplc="46D616CE">
      <w:start w:val="1"/>
      <w:numFmt w:val="bullet"/>
      <w:lvlText w:val="•"/>
      <w:lvlJc w:val="left"/>
      <w:pPr>
        <w:ind w:left="4320" w:hanging="360"/>
      </w:pPr>
    </w:lvl>
    <w:lvl w:ilvl="6" w:tplc="29C4ABE4">
      <w:start w:val="1"/>
      <w:numFmt w:val="bullet"/>
      <w:lvlText w:val="•"/>
      <w:lvlJc w:val="left"/>
      <w:pPr>
        <w:ind w:left="5040" w:hanging="360"/>
      </w:pPr>
    </w:lvl>
    <w:lvl w:ilvl="7" w:tplc="D74E6B4E">
      <w:start w:val="1"/>
      <w:numFmt w:val="bullet"/>
      <w:lvlText w:val="•"/>
      <w:lvlJc w:val="left"/>
      <w:pPr>
        <w:ind w:left="5760" w:hanging="360"/>
      </w:pPr>
    </w:lvl>
    <w:lvl w:ilvl="8" w:tplc="E7EE2B68">
      <w:start w:val="1"/>
      <w:numFmt w:val="bullet"/>
      <w:lvlText w:val="•"/>
      <w:lvlJc w:val="left"/>
      <w:pPr>
        <w:ind w:left="6480" w:hanging="360"/>
      </w:pPr>
    </w:lvl>
  </w:abstractNum>
  <w:num w:numId="1" w16cid:durableId="5745588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430"/>
    <w:rsid w:val="002D043E"/>
    <w:rsid w:val="005F71EA"/>
    <w:rsid w:val="009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B34E"/>
  <w15:docId w15:val="{32461E51-0F46-4212-B928-902F9003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4783</Words>
  <Characters>27266</Characters>
  <Application>Microsoft Office Word</Application>
  <DocSecurity>0</DocSecurity>
  <Lines>227</Lines>
  <Paragraphs>63</Paragraphs>
  <ScaleCrop>false</ScaleCrop>
  <Company>MPU</Company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Božica Pavelić</cp:lastModifiedBy>
  <cp:revision>2</cp:revision>
  <dcterms:created xsi:type="dcterms:W3CDTF">2026-02-02T06:43:00Z</dcterms:created>
  <dcterms:modified xsi:type="dcterms:W3CDTF">2026-02-02T06:45:00Z</dcterms:modified>
</cp:coreProperties>
</file>